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036F1" w14:textId="77777777" w:rsidR="00FD72C9" w:rsidRDefault="00FD72C9" w:rsidP="0045508F">
      <w:pPr>
        <w:spacing w:line="240" w:lineRule="auto"/>
        <w:jc w:val="center"/>
        <w:rPr>
          <w:rFonts w:ascii="Times New Roman" w:hAnsi="Times New Roman" w:cs="Times New Roman"/>
          <w:color w:val="1B1B1B"/>
          <w:sz w:val="24"/>
          <w:szCs w:val="24"/>
          <w:shd w:val="clear" w:color="auto" w:fill="FFFFFF"/>
        </w:rPr>
      </w:pPr>
    </w:p>
    <w:p w14:paraId="3DB28021" w14:textId="77777777" w:rsidR="00FD72C9" w:rsidRDefault="00FD72C9" w:rsidP="0045508F">
      <w:pPr>
        <w:spacing w:line="240" w:lineRule="auto"/>
        <w:jc w:val="center"/>
        <w:rPr>
          <w:rFonts w:ascii="Times New Roman" w:hAnsi="Times New Roman" w:cs="Times New Roman"/>
          <w:color w:val="1B1B1B"/>
          <w:sz w:val="24"/>
          <w:szCs w:val="24"/>
          <w:shd w:val="clear" w:color="auto" w:fill="FFFFFF"/>
        </w:rPr>
      </w:pPr>
    </w:p>
    <w:p w14:paraId="4C524DDF" w14:textId="77777777" w:rsidR="00FD72C9" w:rsidRDefault="00FD72C9" w:rsidP="0045508F">
      <w:pPr>
        <w:spacing w:line="240" w:lineRule="auto"/>
        <w:jc w:val="center"/>
        <w:rPr>
          <w:rFonts w:ascii="Times New Roman" w:hAnsi="Times New Roman" w:cs="Times New Roman"/>
          <w:color w:val="1B1B1B"/>
          <w:sz w:val="24"/>
          <w:szCs w:val="24"/>
          <w:shd w:val="clear" w:color="auto" w:fill="FFFFFF"/>
        </w:rPr>
      </w:pPr>
    </w:p>
    <w:p w14:paraId="7BFBC0D2" w14:textId="273A61E7" w:rsidR="00FD72C9" w:rsidRDefault="00FD72C9" w:rsidP="0045508F">
      <w:pPr>
        <w:spacing w:line="240" w:lineRule="auto"/>
        <w:jc w:val="center"/>
        <w:rPr>
          <w:rFonts w:ascii="Times New Roman" w:hAnsi="Times New Roman" w:cs="Times New Roman"/>
          <w:color w:val="1B1B1B"/>
          <w:sz w:val="24"/>
          <w:szCs w:val="24"/>
          <w:shd w:val="clear" w:color="auto" w:fill="FFFFFF"/>
        </w:rPr>
      </w:pPr>
    </w:p>
    <w:p w14:paraId="05CAAE2B" w14:textId="4B885387" w:rsidR="0045508F" w:rsidRDefault="0045508F" w:rsidP="0045508F">
      <w:pPr>
        <w:spacing w:line="240" w:lineRule="auto"/>
        <w:jc w:val="center"/>
        <w:rPr>
          <w:rFonts w:ascii="Times New Roman" w:hAnsi="Times New Roman" w:cs="Times New Roman"/>
          <w:color w:val="1B1B1B"/>
          <w:sz w:val="24"/>
          <w:szCs w:val="24"/>
          <w:shd w:val="clear" w:color="auto" w:fill="FFFFFF"/>
        </w:rPr>
      </w:pPr>
    </w:p>
    <w:p w14:paraId="47F94CD1" w14:textId="4204C18C" w:rsidR="0045508F" w:rsidRDefault="0045508F" w:rsidP="0045508F">
      <w:pPr>
        <w:spacing w:line="240" w:lineRule="auto"/>
        <w:jc w:val="center"/>
        <w:rPr>
          <w:rFonts w:ascii="Times New Roman" w:hAnsi="Times New Roman" w:cs="Times New Roman"/>
          <w:color w:val="1B1B1B"/>
          <w:sz w:val="24"/>
          <w:szCs w:val="24"/>
          <w:shd w:val="clear" w:color="auto" w:fill="FFFFFF"/>
        </w:rPr>
      </w:pPr>
    </w:p>
    <w:p w14:paraId="4B81E69C" w14:textId="5178C4D7" w:rsidR="0045508F" w:rsidRDefault="0045508F" w:rsidP="0045508F">
      <w:pPr>
        <w:spacing w:line="240" w:lineRule="auto"/>
        <w:jc w:val="center"/>
        <w:rPr>
          <w:rFonts w:ascii="Times New Roman" w:hAnsi="Times New Roman" w:cs="Times New Roman"/>
          <w:color w:val="1B1B1B"/>
          <w:sz w:val="24"/>
          <w:szCs w:val="24"/>
          <w:shd w:val="clear" w:color="auto" w:fill="FFFFFF"/>
        </w:rPr>
      </w:pPr>
    </w:p>
    <w:p w14:paraId="2124419A" w14:textId="06F56E17" w:rsidR="0045508F" w:rsidRDefault="0045508F" w:rsidP="0045508F">
      <w:pPr>
        <w:spacing w:line="240" w:lineRule="auto"/>
        <w:jc w:val="center"/>
        <w:rPr>
          <w:rFonts w:ascii="Times New Roman" w:hAnsi="Times New Roman" w:cs="Times New Roman"/>
          <w:color w:val="1B1B1B"/>
          <w:sz w:val="24"/>
          <w:szCs w:val="24"/>
          <w:shd w:val="clear" w:color="auto" w:fill="FFFFFF"/>
        </w:rPr>
      </w:pPr>
    </w:p>
    <w:p w14:paraId="108D243A" w14:textId="77777777" w:rsidR="0045508F" w:rsidRDefault="0045508F" w:rsidP="0045508F">
      <w:pPr>
        <w:spacing w:line="240" w:lineRule="auto"/>
        <w:jc w:val="center"/>
        <w:rPr>
          <w:rFonts w:ascii="Times New Roman" w:hAnsi="Times New Roman" w:cs="Times New Roman"/>
          <w:color w:val="1B1B1B"/>
          <w:sz w:val="24"/>
          <w:szCs w:val="24"/>
          <w:shd w:val="clear" w:color="auto" w:fill="FFFFFF"/>
        </w:rPr>
      </w:pPr>
    </w:p>
    <w:p w14:paraId="32C6D151" w14:textId="7A6B82D3" w:rsidR="008378D8" w:rsidRDefault="00FC6531" w:rsidP="0045508F">
      <w:pPr>
        <w:spacing w:line="240" w:lineRule="auto"/>
        <w:jc w:val="center"/>
        <w:rPr>
          <w:rFonts w:ascii="Times New Roman" w:hAnsi="Times New Roman" w:cs="Times New Roman"/>
          <w:color w:val="1B1B1B"/>
          <w:sz w:val="24"/>
          <w:szCs w:val="24"/>
          <w:shd w:val="clear" w:color="auto" w:fill="FFFFFF"/>
        </w:rPr>
      </w:pPr>
      <w:r w:rsidRPr="00BB5F4A">
        <w:rPr>
          <w:rFonts w:ascii="Times New Roman" w:hAnsi="Times New Roman" w:cs="Times New Roman"/>
          <w:color w:val="1B1B1B"/>
          <w:sz w:val="24"/>
          <w:szCs w:val="24"/>
          <w:shd w:val="clear" w:color="auto" w:fill="FFFFFF"/>
        </w:rPr>
        <w:t xml:space="preserve">Historical </w:t>
      </w:r>
      <w:r w:rsidR="00A3498D">
        <w:rPr>
          <w:rFonts w:ascii="Times New Roman" w:hAnsi="Times New Roman" w:cs="Times New Roman"/>
          <w:color w:val="1B1B1B"/>
          <w:sz w:val="24"/>
          <w:szCs w:val="24"/>
          <w:shd w:val="clear" w:color="auto" w:fill="FFFFFF"/>
        </w:rPr>
        <w:t>A</w:t>
      </w:r>
      <w:r w:rsidRPr="00BB5F4A">
        <w:rPr>
          <w:rFonts w:ascii="Times New Roman" w:hAnsi="Times New Roman" w:cs="Times New Roman"/>
          <w:color w:val="1B1B1B"/>
          <w:sz w:val="24"/>
          <w:szCs w:val="24"/>
          <w:shd w:val="clear" w:color="auto" w:fill="FFFFFF"/>
        </w:rPr>
        <w:t xml:space="preserve">nalysis of </w:t>
      </w:r>
      <w:r w:rsidR="00397B8D">
        <w:rPr>
          <w:rFonts w:ascii="Times New Roman" w:hAnsi="Times New Roman" w:cs="Times New Roman"/>
          <w:color w:val="1B1B1B"/>
          <w:sz w:val="24"/>
          <w:szCs w:val="24"/>
          <w:shd w:val="clear" w:color="auto" w:fill="FFFFFF"/>
        </w:rPr>
        <w:t>E</w:t>
      </w:r>
      <w:r w:rsidRPr="00BB5F4A">
        <w:rPr>
          <w:rFonts w:ascii="Times New Roman" w:hAnsi="Times New Roman" w:cs="Times New Roman"/>
          <w:color w:val="1B1B1B"/>
          <w:sz w:val="24"/>
          <w:szCs w:val="24"/>
          <w:shd w:val="clear" w:color="auto" w:fill="FFFFFF"/>
        </w:rPr>
        <w:t>ducation</w:t>
      </w:r>
      <w:r w:rsidR="00397B8D">
        <w:rPr>
          <w:rFonts w:ascii="Times New Roman" w:hAnsi="Times New Roman" w:cs="Times New Roman"/>
          <w:color w:val="1B1B1B"/>
          <w:sz w:val="24"/>
          <w:szCs w:val="24"/>
          <w:shd w:val="clear" w:color="auto" w:fill="FFFFFF"/>
        </w:rPr>
        <w:t>al E</w:t>
      </w:r>
      <w:r w:rsidRPr="00BB5F4A">
        <w:rPr>
          <w:rFonts w:ascii="Times New Roman" w:hAnsi="Times New Roman" w:cs="Times New Roman"/>
          <w:color w:val="1B1B1B"/>
          <w:sz w:val="24"/>
          <w:szCs w:val="24"/>
          <w:shd w:val="clear" w:color="auto" w:fill="FFFFFF"/>
        </w:rPr>
        <w:t>quality</w:t>
      </w:r>
    </w:p>
    <w:p w14:paraId="4E9666D1" w14:textId="77777777" w:rsidR="008378D8" w:rsidRDefault="00FC6531" w:rsidP="0045508F">
      <w:pPr>
        <w:spacing w:line="24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w:t>
      </w:r>
      <w:r w:rsidR="00C1108F" w:rsidRPr="00BB5F4A">
        <w:rPr>
          <w:rFonts w:ascii="Times New Roman" w:hAnsi="Times New Roman" w:cs="Times New Roman"/>
          <w:color w:val="1B1B1B"/>
          <w:sz w:val="24"/>
          <w:szCs w:val="24"/>
          <w:shd w:val="clear" w:color="auto" w:fill="FFFFFF"/>
        </w:rPr>
        <w:t>Name</w:t>
      </w:r>
    </w:p>
    <w:p w14:paraId="1110A356" w14:textId="3BD4F04A" w:rsidR="008378D8" w:rsidRDefault="00FC6531" w:rsidP="0045508F">
      <w:pPr>
        <w:spacing w:line="240" w:lineRule="auto"/>
        <w:jc w:val="center"/>
        <w:rPr>
          <w:rFonts w:ascii="Times New Roman" w:hAnsi="Times New Roman" w:cs="Times New Roman"/>
          <w:color w:val="1B1B1B"/>
          <w:sz w:val="24"/>
          <w:szCs w:val="24"/>
          <w:shd w:val="clear" w:color="auto" w:fill="FFFFFF"/>
        </w:rPr>
      </w:pPr>
      <w:r w:rsidRPr="00BB5F4A">
        <w:rPr>
          <w:rFonts w:ascii="Times New Roman" w:hAnsi="Times New Roman" w:cs="Times New Roman"/>
          <w:color w:val="1B1B1B"/>
          <w:sz w:val="24"/>
          <w:szCs w:val="24"/>
          <w:shd w:val="clear" w:color="auto" w:fill="FFFFFF"/>
        </w:rPr>
        <w:t>Institutional Affiliation</w:t>
      </w:r>
      <w:r>
        <w:rPr>
          <w:rFonts w:ascii="Times New Roman" w:hAnsi="Times New Roman" w:cs="Times New Roman"/>
          <w:color w:val="1B1B1B"/>
          <w:sz w:val="24"/>
          <w:szCs w:val="24"/>
          <w:shd w:val="clear" w:color="auto" w:fill="FFFFFF"/>
        </w:rPr>
        <w:t>s</w:t>
      </w:r>
    </w:p>
    <w:p w14:paraId="449F4578" w14:textId="77777777" w:rsidR="0045508F" w:rsidRDefault="00FC6531" w:rsidP="0045508F">
      <w:pPr>
        <w:spacing w:line="24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73131914" w14:textId="149EE24B" w:rsidR="002E3C51" w:rsidRDefault="00FC6531" w:rsidP="0045508F">
      <w:pPr>
        <w:spacing w:line="240" w:lineRule="auto"/>
        <w:jc w:val="center"/>
        <w:rPr>
          <w:rFonts w:ascii="Times New Roman" w:hAnsi="Times New Roman" w:cs="Times New Roman"/>
          <w:color w:val="1B1B1B"/>
          <w:sz w:val="24"/>
          <w:szCs w:val="24"/>
          <w:shd w:val="clear" w:color="auto" w:fill="FFFFFF"/>
        </w:rPr>
      </w:pPr>
      <w:r w:rsidRPr="002E3C51">
        <w:rPr>
          <w:rFonts w:ascii="Times New Roman" w:hAnsi="Times New Roman" w:cs="Times New Roman"/>
          <w:color w:val="1B1B1B"/>
          <w:sz w:val="24"/>
          <w:szCs w:val="24"/>
          <w:shd w:val="clear" w:color="auto" w:fill="FFFFFF"/>
        </w:rPr>
        <w:lastRenderedPageBreak/>
        <w:t xml:space="preserve">Historical </w:t>
      </w:r>
      <w:r w:rsidR="00A3498D">
        <w:rPr>
          <w:rFonts w:ascii="Times New Roman" w:hAnsi="Times New Roman" w:cs="Times New Roman"/>
          <w:color w:val="1B1B1B"/>
          <w:sz w:val="24"/>
          <w:szCs w:val="24"/>
          <w:shd w:val="clear" w:color="auto" w:fill="FFFFFF"/>
        </w:rPr>
        <w:t>A</w:t>
      </w:r>
      <w:bookmarkStart w:id="0" w:name="_GoBack"/>
      <w:bookmarkEnd w:id="0"/>
      <w:r w:rsidRPr="002E3C51">
        <w:rPr>
          <w:rFonts w:ascii="Times New Roman" w:hAnsi="Times New Roman" w:cs="Times New Roman"/>
          <w:color w:val="1B1B1B"/>
          <w:sz w:val="24"/>
          <w:szCs w:val="24"/>
          <w:shd w:val="clear" w:color="auto" w:fill="FFFFFF"/>
        </w:rPr>
        <w:t>nalysis of Educational Equality</w:t>
      </w:r>
    </w:p>
    <w:p w14:paraId="5046A57B" w14:textId="0A63098F" w:rsidR="00593692" w:rsidRPr="003449E6" w:rsidRDefault="00FC6531" w:rsidP="0045508F">
      <w:pPr>
        <w:spacing w:line="240" w:lineRule="auto"/>
        <w:jc w:val="center"/>
        <w:rPr>
          <w:rFonts w:ascii="Times New Roman" w:hAnsi="Times New Roman" w:cs="Times New Roman"/>
          <w:b/>
          <w:sz w:val="24"/>
          <w:szCs w:val="24"/>
        </w:rPr>
      </w:pPr>
      <w:r w:rsidRPr="003449E6">
        <w:rPr>
          <w:rFonts w:ascii="Times New Roman" w:hAnsi="Times New Roman" w:cs="Times New Roman"/>
          <w:b/>
          <w:sz w:val="24"/>
          <w:szCs w:val="24"/>
        </w:rPr>
        <w:t>Issue Overview</w:t>
      </w:r>
    </w:p>
    <w:p w14:paraId="14726827" w14:textId="7F57F07B" w:rsidR="00593692" w:rsidRDefault="00FC6531" w:rsidP="0045508F">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issue that the group decided to handle is the issue of educational equality.</w:t>
      </w:r>
      <w:r w:rsidR="005E648E">
        <w:rPr>
          <w:rFonts w:ascii="Times New Roman" w:hAnsi="Times New Roman" w:cs="Times New Roman"/>
          <w:sz w:val="24"/>
          <w:szCs w:val="24"/>
        </w:rPr>
        <w:t xml:space="preserve"> The United States of America has experienced various issues </w:t>
      </w:r>
      <w:r w:rsidR="00D600CA">
        <w:rPr>
          <w:rFonts w:ascii="Times New Roman" w:hAnsi="Times New Roman" w:cs="Times New Roman"/>
          <w:sz w:val="24"/>
          <w:szCs w:val="24"/>
        </w:rPr>
        <w:t xml:space="preserve">changes in the education sector </w:t>
      </w:r>
      <w:r w:rsidR="006D0B93">
        <w:rPr>
          <w:rFonts w:ascii="Times New Roman" w:hAnsi="Times New Roman" w:cs="Times New Roman"/>
          <w:sz w:val="24"/>
          <w:szCs w:val="24"/>
        </w:rPr>
        <w:t>and</w:t>
      </w:r>
      <w:r w:rsidR="00D600CA">
        <w:rPr>
          <w:rFonts w:ascii="Times New Roman" w:hAnsi="Times New Roman" w:cs="Times New Roman"/>
          <w:sz w:val="24"/>
          <w:szCs w:val="24"/>
        </w:rPr>
        <w:t xml:space="preserve"> many of the changes have been made due to the need to accommodate the needs of minority </w:t>
      </w:r>
      <w:r w:rsidR="006D0B93">
        <w:rPr>
          <w:rFonts w:ascii="Times New Roman" w:hAnsi="Times New Roman" w:cs="Times New Roman"/>
          <w:sz w:val="24"/>
          <w:szCs w:val="24"/>
        </w:rPr>
        <w:t>groups</w:t>
      </w:r>
      <w:r w:rsidR="00D600CA">
        <w:rPr>
          <w:rFonts w:ascii="Times New Roman" w:hAnsi="Times New Roman" w:cs="Times New Roman"/>
          <w:sz w:val="24"/>
          <w:szCs w:val="24"/>
        </w:rPr>
        <w:t xml:space="preserve">. Through history, as the Blacks and </w:t>
      </w:r>
      <w:r w:rsidR="006D0B93">
        <w:rPr>
          <w:rFonts w:ascii="Times New Roman" w:hAnsi="Times New Roman" w:cs="Times New Roman"/>
          <w:sz w:val="24"/>
          <w:szCs w:val="24"/>
        </w:rPr>
        <w:t>Latinos</w:t>
      </w:r>
      <w:r w:rsidR="00D600CA">
        <w:rPr>
          <w:rFonts w:ascii="Times New Roman" w:hAnsi="Times New Roman" w:cs="Times New Roman"/>
          <w:sz w:val="24"/>
          <w:szCs w:val="24"/>
        </w:rPr>
        <w:t xml:space="preserve"> pushed for equal rights in the United States of America, reforms in the education sector have been done</w:t>
      </w:r>
      <w:r w:rsidR="00AF3A4B">
        <w:rPr>
          <w:rFonts w:ascii="Times New Roman" w:hAnsi="Times New Roman" w:cs="Times New Roman"/>
          <w:sz w:val="24"/>
          <w:szCs w:val="24"/>
        </w:rPr>
        <w:t xml:space="preserve"> (</w:t>
      </w:r>
      <w:r w:rsidR="00AF3A4B" w:rsidRPr="00AF3A4B">
        <w:rPr>
          <w:rFonts w:ascii="Times New Roman" w:hAnsi="Times New Roman" w:cs="Times New Roman"/>
          <w:sz w:val="24"/>
          <w:szCs w:val="24"/>
        </w:rPr>
        <w:t>Kun &amp; Pulido, 2013</w:t>
      </w:r>
      <w:r w:rsidR="00D600CA">
        <w:rPr>
          <w:rFonts w:ascii="Times New Roman" w:hAnsi="Times New Roman" w:cs="Times New Roman"/>
          <w:sz w:val="24"/>
          <w:szCs w:val="24"/>
        </w:rPr>
        <w:t xml:space="preserve">. These reforms have led to changes in the state of educational equality in the United </w:t>
      </w:r>
      <w:r w:rsidR="006D0B93">
        <w:rPr>
          <w:rFonts w:ascii="Times New Roman" w:hAnsi="Times New Roman" w:cs="Times New Roman"/>
          <w:sz w:val="24"/>
          <w:szCs w:val="24"/>
        </w:rPr>
        <w:t>States</w:t>
      </w:r>
      <w:r w:rsidR="00D600CA">
        <w:rPr>
          <w:rFonts w:ascii="Times New Roman" w:hAnsi="Times New Roman" w:cs="Times New Roman"/>
          <w:sz w:val="24"/>
          <w:szCs w:val="24"/>
        </w:rPr>
        <w:t xml:space="preserve"> of America over time. The black Americans seem to have gained more </w:t>
      </w:r>
      <w:r w:rsidR="006D0B93">
        <w:rPr>
          <w:rFonts w:ascii="Times New Roman" w:hAnsi="Times New Roman" w:cs="Times New Roman"/>
          <w:sz w:val="24"/>
          <w:szCs w:val="24"/>
        </w:rPr>
        <w:t>privileges</w:t>
      </w:r>
      <w:r w:rsidR="00D600CA">
        <w:rPr>
          <w:rFonts w:ascii="Times New Roman" w:hAnsi="Times New Roman" w:cs="Times New Roman"/>
          <w:sz w:val="24"/>
          <w:szCs w:val="24"/>
        </w:rPr>
        <w:t xml:space="preserve"> in terms of attaining equality as compared to Latinos. The issue of educational equality, especially with regard to Latinos and Blacks relationship, is important </w:t>
      </w:r>
      <w:r w:rsidR="006D0B93">
        <w:rPr>
          <w:rFonts w:ascii="Times New Roman" w:hAnsi="Times New Roman" w:cs="Times New Roman"/>
          <w:sz w:val="24"/>
          <w:szCs w:val="24"/>
        </w:rPr>
        <w:t>because</w:t>
      </w:r>
      <w:r w:rsidR="00D600CA">
        <w:rPr>
          <w:rFonts w:ascii="Times New Roman" w:hAnsi="Times New Roman" w:cs="Times New Roman"/>
          <w:sz w:val="24"/>
          <w:szCs w:val="24"/>
        </w:rPr>
        <w:t xml:space="preserve"> it bears the historical tenets of the educational systems and educational equality for the American people. It helps one to understand the </w:t>
      </w:r>
      <w:r w:rsidR="006D0B93">
        <w:rPr>
          <w:rFonts w:ascii="Times New Roman" w:hAnsi="Times New Roman" w:cs="Times New Roman"/>
          <w:sz w:val="24"/>
          <w:szCs w:val="24"/>
        </w:rPr>
        <w:t>situation</w:t>
      </w:r>
      <w:r w:rsidR="00D600CA">
        <w:rPr>
          <w:rFonts w:ascii="Times New Roman" w:hAnsi="Times New Roman" w:cs="Times New Roman"/>
          <w:sz w:val="24"/>
          <w:szCs w:val="24"/>
        </w:rPr>
        <w:t xml:space="preserve"> as it is and the </w:t>
      </w:r>
      <w:r w:rsidR="006D0B93">
        <w:rPr>
          <w:rFonts w:ascii="Times New Roman" w:hAnsi="Times New Roman" w:cs="Times New Roman"/>
          <w:sz w:val="24"/>
          <w:szCs w:val="24"/>
        </w:rPr>
        <w:t>factors</w:t>
      </w:r>
      <w:r w:rsidR="00D600CA">
        <w:rPr>
          <w:rFonts w:ascii="Times New Roman" w:hAnsi="Times New Roman" w:cs="Times New Roman"/>
          <w:sz w:val="24"/>
          <w:szCs w:val="24"/>
        </w:rPr>
        <w:t xml:space="preserve"> that have led to the </w:t>
      </w:r>
      <w:r w:rsidR="006D0B93">
        <w:rPr>
          <w:rFonts w:ascii="Times New Roman" w:hAnsi="Times New Roman" w:cs="Times New Roman"/>
          <w:sz w:val="24"/>
          <w:szCs w:val="24"/>
        </w:rPr>
        <w:t>current</w:t>
      </w:r>
      <w:r w:rsidR="00D600CA">
        <w:rPr>
          <w:rFonts w:ascii="Times New Roman" w:hAnsi="Times New Roman" w:cs="Times New Roman"/>
          <w:sz w:val="24"/>
          <w:szCs w:val="24"/>
        </w:rPr>
        <w:t xml:space="preserve"> </w:t>
      </w:r>
      <w:r w:rsidR="006D0B93">
        <w:rPr>
          <w:rFonts w:ascii="Times New Roman" w:hAnsi="Times New Roman" w:cs="Times New Roman"/>
          <w:sz w:val="24"/>
          <w:szCs w:val="24"/>
        </w:rPr>
        <w:t>status</w:t>
      </w:r>
      <w:r w:rsidR="00D600CA">
        <w:rPr>
          <w:rFonts w:ascii="Times New Roman" w:hAnsi="Times New Roman" w:cs="Times New Roman"/>
          <w:sz w:val="24"/>
          <w:szCs w:val="24"/>
        </w:rPr>
        <w:t xml:space="preserve"> of educational equality in the </w:t>
      </w:r>
      <w:r w:rsidR="006D0B93">
        <w:rPr>
          <w:rFonts w:ascii="Times New Roman" w:hAnsi="Times New Roman" w:cs="Times New Roman"/>
          <w:sz w:val="24"/>
          <w:szCs w:val="24"/>
        </w:rPr>
        <w:t>country</w:t>
      </w:r>
      <w:r w:rsidR="00D600CA">
        <w:rPr>
          <w:rFonts w:ascii="Times New Roman" w:hAnsi="Times New Roman" w:cs="Times New Roman"/>
          <w:sz w:val="24"/>
          <w:szCs w:val="24"/>
        </w:rPr>
        <w:t>.</w:t>
      </w:r>
    </w:p>
    <w:p w14:paraId="6D8B6316" w14:textId="2FA6193C" w:rsidR="00C562E1" w:rsidRPr="00507528" w:rsidRDefault="00FC6531" w:rsidP="0045508F">
      <w:pPr>
        <w:spacing w:line="240" w:lineRule="auto"/>
        <w:jc w:val="center"/>
        <w:rPr>
          <w:rFonts w:ascii="Times New Roman" w:hAnsi="Times New Roman" w:cs="Times New Roman"/>
          <w:b/>
          <w:sz w:val="24"/>
          <w:szCs w:val="24"/>
        </w:rPr>
      </w:pPr>
      <w:r w:rsidRPr="00507528">
        <w:rPr>
          <w:rFonts w:ascii="Times New Roman" w:hAnsi="Times New Roman" w:cs="Times New Roman"/>
          <w:b/>
          <w:sz w:val="24"/>
          <w:szCs w:val="24"/>
        </w:rPr>
        <w:t xml:space="preserve">Brief </w:t>
      </w:r>
      <w:r w:rsidR="00000399">
        <w:rPr>
          <w:rFonts w:ascii="Times New Roman" w:hAnsi="Times New Roman" w:cs="Times New Roman"/>
          <w:b/>
          <w:sz w:val="24"/>
          <w:szCs w:val="24"/>
        </w:rPr>
        <w:t>H</w:t>
      </w:r>
      <w:r w:rsidRPr="00507528">
        <w:rPr>
          <w:rFonts w:ascii="Times New Roman" w:hAnsi="Times New Roman" w:cs="Times New Roman"/>
          <w:b/>
          <w:sz w:val="24"/>
          <w:szCs w:val="24"/>
        </w:rPr>
        <w:t xml:space="preserve">istory of </w:t>
      </w:r>
      <w:r w:rsidR="00000399">
        <w:rPr>
          <w:rFonts w:ascii="Times New Roman" w:hAnsi="Times New Roman" w:cs="Times New Roman"/>
          <w:b/>
          <w:sz w:val="24"/>
          <w:szCs w:val="24"/>
        </w:rPr>
        <w:t>S</w:t>
      </w:r>
      <w:r w:rsidRPr="00507528">
        <w:rPr>
          <w:rFonts w:ascii="Times New Roman" w:hAnsi="Times New Roman" w:cs="Times New Roman"/>
          <w:b/>
          <w:sz w:val="24"/>
          <w:szCs w:val="24"/>
        </w:rPr>
        <w:t xml:space="preserve">eparate </w:t>
      </w:r>
      <w:r w:rsidR="00000399">
        <w:rPr>
          <w:rFonts w:ascii="Times New Roman" w:hAnsi="Times New Roman" w:cs="Times New Roman"/>
          <w:b/>
          <w:sz w:val="24"/>
          <w:szCs w:val="24"/>
        </w:rPr>
        <w:t>E</w:t>
      </w:r>
      <w:r w:rsidRPr="00507528">
        <w:rPr>
          <w:rFonts w:ascii="Times New Roman" w:hAnsi="Times New Roman" w:cs="Times New Roman"/>
          <w:b/>
          <w:sz w:val="24"/>
          <w:szCs w:val="24"/>
        </w:rPr>
        <w:t xml:space="preserve">ducation </w:t>
      </w:r>
      <w:r w:rsidR="00000399">
        <w:rPr>
          <w:rFonts w:ascii="Times New Roman" w:hAnsi="Times New Roman" w:cs="Times New Roman"/>
          <w:b/>
          <w:sz w:val="24"/>
          <w:szCs w:val="24"/>
        </w:rPr>
        <w:t>E</w:t>
      </w:r>
      <w:r w:rsidRPr="00507528">
        <w:rPr>
          <w:rFonts w:ascii="Times New Roman" w:hAnsi="Times New Roman" w:cs="Times New Roman"/>
          <w:b/>
          <w:sz w:val="24"/>
          <w:szCs w:val="24"/>
        </w:rPr>
        <w:t>qu</w:t>
      </w:r>
      <w:r w:rsidR="009A724A" w:rsidRPr="00507528">
        <w:rPr>
          <w:rFonts w:ascii="Times New Roman" w:hAnsi="Times New Roman" w:cs="Times New Roman"/>
          <w:b/>
          <w:sz w:val="24"/>
          <w:szCs w:val="24"/>
        </w:rPr>
        <w:t>ality</w:t>
      </w:r>
    </w:p>
    <w:p w14:paraId="17652454" w14:textId="5F310644" w:rsidR="006E0A01" w:rsidRPr="00BB5F4A" w:rsidRDefault="00FC6531" w:rsidP="0045508F">
      <w:pPr>
        <w:spacing w:line="240" w:lineRule="auto"/>
        <w:ind w:firstLine="720"/>
        <w:rPr>
          <w:rFonts w:ascii="Times New Roman" w:hAnsi="Times New Roman" w:cs="Times New Roman"/>
          <w:sz w:val="24"/>
          <w:szCs w:val="24"/>
        </w:rPr>
      </w:pPr>
      <w:r w:rsidRPr="00BB5F4A">
        <w:rPr>
          <w:rFonts w:ascii="Times New Roman" w:hAnsi="Times New Roman" w:cs="Times New Roman"/>
          <w:sz w:val="24"/>
          <w:szCs w:val="24"/>
        </w:rPr>
        <w:t xml:space="preserve">The </w:t>
      </w:r>
      <w:r w:rsidR="00560999">
        <w:rPr>
          <w:rFonts w:ascii="Times New Roman" w:hAnsi="Times New Roman" w:cs="Times New Roman"/>
          <w:sz w:val="24"/>
          <w:szCs w:val="24"/>
        </w:rPr>
        <w:t xml:space="preserve">United </w:t>
      </w:r>
      <w:r w:rsidR="00A52798">
        <w:rPr>
          <w:rFonts w:ascii="Times New Roman" w:hAnsi="Times New Roman" w:cs="Times New Roman"/>
          <w:sz w:val="24"/>
          <w:szCs w:val="24"/>
        </w:rPr>
        <w:t>States</w:t>
      </w:r>
      <w:r w:rsidRPr="00BB5F4A">
        <w:rPr>
          <w:rFonts w:ascii="Times New Roman" w:hAnsi="Times New Roman" w:cs="Times New Roman"/>
          <w:sz w:val="24"/>
          <w:szCs w:val="24"/>
        </w:rPr>
        <w:t xml:space="preserve"> educational system has historically pursued equal educational opportunities for minorities through the equalization and the integration of the resources. Due to the increase of public schools, in the late 1800 s, different educational institutional follow</w:t>
      </w:r>
      <w:r w:rsidRPr="00BB5F4A">
        <w:rPr>
          <w:rFonts w:ascii="Times New Roman" w:hAnsi="Times New Roman" w:cs="Times New Roman"/>
          <w:sz w:val="24"/>
          <w:szCs w:val="24"/>
        </w:rPr>
        <w:t>ed the route to the separate but equal education</w:t>
      </w:r>
      <w:r w:rsidR="009A2734">
        <w:rPr>
          <w:rFonts w:ascii="Times New Roman" w:hAnsi="Times New Roman" w:cs="Times New Roman"/>
          <w:sz w:val="24"/>
          <w:szCs w:val="24"/>
        </w:rPr>
        <w:t xml:space="preserve"> (</w:t>
      </w:r>
      <w:r w:rsidR="009A2734" w:rsidRPr="009A2734">
        <w:rPr>
          <w:rFonts w:ascii="Times New Roman" w:hAnsi="Times New Roman" w:cs="Times New Roman"/>
          <w:sz w:val="24"/>
          <w:szCs w:val="24"/>
        </w:rPr>
        <w:t xml:space="preserve">Jiminez, &amp; Flores, </w:t>
      </w:r>
      <w:r w:rsidR="009A2734" w:rsidRPr="007A2BB7">
        <w:rPr>
          <w:rFonts w:ascii="Times New Roman" w:hAnsi="Times New Roman" w:cs="Times New Roman"/>
          <w:sz w:val="24"/>
          <w:szCs w:val="24"/>
        </w:rPr>
        <w:t>2010)</w:t>
      </w:r>
      <w:r w:rsidRPr="00BB5F4A">
        <w:rPr>
          <w:rFonts w:ascii="Times New Roman" w:hAnsi="Times New Roman" w:cs="Times New Roman"/>
          <w:sz w:val="24"/>
          <w:szCs w:val="24"/>
        </w:rPr>
        <w:t>. The equality under state was an illusion that the segregation will bring about the equitable distribution of resources.  In the 1970 and 1980s</w:t>
      </w:r>
      <w:r w:rsidR="00A52798">
        <w:rPr>
          <w:rFonts w:ascii="Times New Roman" w:hAnsi="Times New Roman" w:cs="Times New Roman"/>
          <w:sz w:val="24"/>
          <w:szCs w:val="24"/>
        </w:rPr>
        <w:t>, f</w:t>
      </w:r>
      <w:r w:rsidRPr="00BB5F4A">
        <w:rPr>
          <w:rFonts w:ascii="Times New Roman" w:hAnsi="Times New Roman" w:cs="Times New Roman"/>
          <w:sz w:val="24"/>
          <w:szCs w:val="24"/>
        </w:rPr>
        <w:t>or the political</w:t>
      </w:r>
      <w:r w:rsidR="00A52798">
        <w:rPr>
          <w:rFonts w:ascii="Times New Roman" w:hAnsi="Times New Roman" w:cs="Times New Roman"/>
          <w:sz w:val="24"/>
          <w:szCs w:val="24"/>
        </w:rPr>
        <w:t xml:space="preserve">, </w:t>
      </w:r>
      <w:r w:rsidRPr="00BB5F4A">
        <w:rPr>
          <w:rFonts w:ascii="Times New Roman" w:hAnsi="Times New Roman" w:cs="Times New Roman"/>
          <w:sz w:val="24"/>
          <w:szCs w:val="24"/>
        </w:rPr>
        <w:t>legal and demogra</w:t>
      </w:r>
      <w:r w:rsidRPr="00BB5F4A">
        <w:rPr>
          <w:rFonts w:ascii="Times New Roman" w:hAnsi="Times New Roman" w:cs="Times New Roman"/>
          <w:sz w:val="24"/>
          <w:szCs w:val="24"/>
        </w:rPr>
        <w:t xml:space="preserve">phic reasons, the road to integration appeared to be a dead detour for the minorities, and the education reforms retreated to the schools seeking equalization through the school finance </w:t>
      </w:r>
      <w:r w:rsidR="00F12B84" w:rsidRPr="00BB5F4A">
        <w:rPr>
          <w:rFonts w:ascii="Times New Roman" w:hAnsi="Times New Roman" w:cs="Times New Roman"/>
          <w:sz w:val="24"/>
          <w:szCs w:val="24"/>
        </w:rPr>
        <w:t>litigation</w:t>
      </w:r>
      <w:r w:rsidR="004D4FFD">
        <w:rPr>
          <w:rFonts w:ascii="Times New Roman" w:hAnsi="Times New Roman" w:cs="Times New Roman"/>
          <w:sz w:val="24"/>
          <w:szCs w:val="24"/>
        </w:rPr>
        <w:t xml:space="preserve"> (</w:t>
      </w:r>
      <w:r w:rsidR="004D4FFD" w:rsidRPr="004D4FFD">
        <w:rPr>
          <w:rFonts w:ascii="Times New Roman" w:hAnsi="Times New Roman" w:cs="Times New Roman"/>
          <w:sz w:val="24"/>
          <w:szCs w:val="24"/>
        </w:rPr>
        <w:t>Johnson, 2013)</w:t>
      </w:r>
      <w:r w:rsidR="00F12B84" w:rsidRPr="00BB5F4A">
        <w:rPr>
          <w:rFonts w:ascii="Times New Roman" w:hAnsi="Times New Roman" w:cs="Times New Roman"/>
          <w:sz w:val="24"/>
          <w:szCs w:val="24"/>
        </w:rPr>
        <w:t xml:space="preserve">. </w:t>
      </w:r>
      <w:r w:rsidR="00375544">
        <w:rPr>
          <w:rFonts w:ascii="Times New Roman" w:hAnsi="Times New Roman" w:cs="Times New Roman"/>
          <w:sz w:val="24"/>
          <w:szCs w:val="24"/>
        </w:rPr>
        <w:t>T</w:t>
      </w:r>
      <w:r w:rsidR="00F12B84" w:rsidRPr="00BB5F4A">
        <w:rPr>
          <w:rFonts w:ascii="Times New Roman" w:hAnsi="Times New Roman" w:cs="Times New Roman"/>
          <w:sz w:val="24"/>
          <w:szCs w:val="24"/>
        </w:rPr>
        <w:t>he</w:t>
      </w:r>
      <w:r w:rsidRPr="00BB5F4A">
        <w:rPr>
          <w:rFonts w:ascii="Times New Roman" w:hAnsi="Times New Roman" w:cs="Times New Roman"/>
          <w:sz w:val="24"/>
          <w:szCs w:val="24"/>
        </w:rPr>
        <w:t xml:space="preserve"> equal educational for the minorities present proved impossible to attain. This brought about the pursuit of educational reforms through the use of revolutionary new routes in achieving equal educational opportunities for minorities</w:t>
      </w:r>
      <w:r w:rsidR="00D5748C">
        <w:rPr>
          <w:rFonts w:ascii="Times New Roman" w:hAnsi="Times New Roman" w:cs="Times New Roman"/>
          <w:sz w:val="24"/>
          <w:szCs w:val="24"/>
        </w:rPr>
        <w:t xml:space="preserve"> (</w:t>
      </w:r>
      <w:r w:rsidR="00D5748C" w:rsidRPr="00D5748C">
        <w:rPr>
          <w:rFonts w:ascii="Times New Roman" w:hAnsi="Times New Roman" w:cs="Times New Roman"/>
          <w:sz w:val="24"/>
          <w:szCs w:val="24"/>
        </w:rPr>
        <w:t>Telles, 2014</w:t>
      </w:r>
      <w:r w:rsidR="00D5748C">
        <w:rPr>
          <w:rFonts w:ascii="Times New Roman" w:hAnsi="Times New Roman" w:cs="Times New Roman"/>
          <w:sz w:val="24"/>
          <w:szCs w:val="24"/>
        </w:rPr>
        <w:t>)</w:t>
      </w:r>
      <w:r w:rsidRPr="00BB5F4A">
        <w:rPr>
          <w:rFonts w:ascii="Times New Roman" w:hAnsi="Times New Roman" w:cs="Times New Roman"/>
          <w:sz w:val="24"/>
          <w:szCs w:val="24"/>
        </w:rPr>
        <w:t>. In 1900</w:t>
      </w:r>
      <w:r w:rsidRPr="00BB5F4A">
        <w:rPr>
          <w:rFonts w:ascii="Times New Roman" w:hAnsi="Times New Roman" w:cs="Times New Roman"/>
          <w:sz w:val="24"/>
          <w:szCs w:val="24"/>
        </w:rPr>
        <w:t xml:space="preserve"> the outcome of the reforms was that educati</w:t>
      </w:r>
      <w:r w:rsidR="00A52798">
        <w:rPr>
          <w:rFonts w:ascii="Times New Roman" w:hAnsi="Times New Roman" w:cs="Times New Roman"/>
          <w:sz w:val="24"/>
          <w:szCs w:val="24"/>
        </w:rPr>
        <w:t xml:space="preserve">on </w:t>
      </w:r>
      <w:r w:rsidRPr="00BB5F4A">
        <w:rPr>
          <w:rFonts w:ascii="Times New Roman" w:hAnsi="Times New Roman" w:cs="Times New Roman"/>
          <w:sz w:val="24"/>
          <w:szCs w:val="24"/>
        </w:rPr>
        <w:t xml:space="preserve">equality will be based on the standards, accountability and the freedom of choice through the charter </w:t>
      </w:r>
      <w:r w:rsidR="00130548" w:rsidRPr="00BB5F4A">
        <w:rPr>
          <w:rFonts w:ascii="Times New Roman" w:hAnsi="Times New Roman" w:cs="Times New Roman"/>
          <w:sz w:val="24"/>
          <w:szCs w:val="24"/>
        </w:rPr>
        <w:t xml:space="preserve">schools. </w:t>
      </w:r>
      <w:r w:rsidR="00A52798">
        <w:rPr>
          <w:rFonts w:ascii="Times New Roman" w:hAnsi="Times New Roman" w:cs="Times New Roman"/>
          <w:sz w:val="24"/>
          <w:szCs w:val="24"/>
        </w:rPr>
        <w:t>T</w:t>
      </w:r>
      <w:r w:rsidR="00A52798" w:rsidRPr="00BB5F4A">
        <w:rPr>
          <w:rFonts w:ascii="Times New Roman" w:hAnsi="Times New Roman" w:cs="Times New Roman"/>
          <w:sz w:val="24"/>
          <w:szCs w:val="24"/>
        </w:rPr>
        <w:t>hese new improvements</w:t>
      </w:r>
      <w:r w:rsidRPr="00BB5F4A">
        <w:rPr>
          <w:rFonts w:ascii="Times New Roman" w:hAnsi="Times New Roman" w:cs="Times New Roman"/>
          <w:sz w:val="24"/>
          <w:szCs w:val="24"/>
        </w:rPr>
        <w:t xml:space="preserve"> change</w:t>
      </w:r>
      <w:r w:rsidR="004D4FFD">
        <w:rPr>
          <w:rFonts w:ascii="Times New Roman" w:hAnsi="Times New Roman" w:cs="Times New Roman"/>
          <w:sz w:val="24"/>
          <w:szCs w:val="24"/>
        </w:rPr>
        <w:t>d</w:t>
      </w:r>
      <w:r w:rsidRPr="00BB5F4A">
        <w:rPr>
          <w:rFonts w:ascii="Times New Roman" w:hAnsi="Times New Roman" w:cs="Times New Roman"/>
          <w:sz w:val="24"/>
          <w:szCs w:val="24"/>
        </w:rPr>
        <w:t xml:space="preserve"> the complete integration in the education curriculum.</w:t>
      </w:r>
    </w:p>
    <w:p w14:paraId="6E2A133D" w14:textId="1B5F7955" w:rsidR="0045508F" w:rsidRDefault="00FC6531" w:rsidP="0045508F">
      <w:pPr>
        <w:spacing w:line="240" w:lineRule="auto"/>
        <w:rPr>
          <w:rFonts w:ascii="Times New Roman" w:hAnsi="Times New Roman" w:cs="Times New Roman"/>
          <w:b/>
          <w:sz w:val="24"/>
          <w:szCs w:val="24"/>
        </w:rPr>
      </w:pPr>
      <w:r w:rsidRPr="00977270">
        <w:rPr>
          <w:rFonts w:ascii="Times New Roman" w:hAnsi="Times New Roman" w:cs="Times New Roman"/>
          <w:b/>
          <w:sz w:val="24"/>
          <w:szCs w:val="24"/>
        </w:rPr>
        <w:t>The</w:t>
      </w:r>
      <w:r w:rsidR="00977270" w:rsidRPr="00977270">
        <w:rPr>
          <w:rFonts w:ascii="Times New Roman" w:hAnsi="Times New Roman" w:cs="Times New Roman"/>
          <w:b/>
          <w:sz w:val="24"/>
          <w:szCs w:val="24"/>
        </w:rPr>
        <w:t xml:space="preserve"> </w:t>
      </w:r>
      <w:r w:rsidR="005D017B">
        <w:rPr>
          <w:rFonts w:ascii="Times New Roman" w:hAnsi="Times New Roman" w:cs="Times New Roman"/>
          <w:b/>
          <w:sz w:val="24"/>
          <w:szCs w:val="24"/>
        </w:rPr>
        <w:t>B</w:t>
      </w:r>
      <w:r w:rsidRPr="00977270">
        <w:rPr>
          <w:rFonts w:ascii="Times New Roman" w:hAnsi="Times New Roman" w:cs="Times New Roman"/>
          <w:b/>
          <w:sz w:val="24"/>
          <w:szCs w:val="24"/>
        </w:rPr>
        <w:t>eginning of Separ</w:t>
      </w:r>
      <w:r w:rsidR="00977270" w:rsidRPr="00977270">
        <w:rPr>
          <w:rFonts w:ascii="Times New Roman" w:hAnsi="Times New Roman" w:cs="Times New Roman"/>
          <w:b/>
          <w:sz w:val="24"/>
          <w:szCs w:val="24"/>
        </w:rPr>
        <w:t>ate Education Equality</w:t>
      </w:r>
    </w:p>
    <w:p w14:paraId="19F0AE0D" w14:textId="79708EFA" w:rsidR="006E0A01" w:rsidRPr="0045508F" w:rsidRDefault="00FC6531" w:rsidP="0045508F">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t xml:space="preserve">For </w:t>
      </w:r>
      <w:r w:rsidR="00A52798">
        <w:rPr>
          <w:rFonts w:ascii="Times New Roman" w:hAnsi="Times New Roman" w:cs="Times New Roman"/>
          <w:sz w:val="24"/>
          <w:szCs w:val="24"/>
        </w:rPr>
        <w:t>decades</w:t>
      </w:r>
      <w:r w:rsidRPr="00BB5F4A">
        <w:rPr>
          <w:rFonts w:ascii="Times New Roman" w:hAnsi="Times New Roman" w:cs="Times New Roman"/>
          <w:sz w:val="24"/>
          <w:szCs w:val="24"/>
        </w:rPr>
        <w:t>, according to Pulido (2006), society and institutions were divided by race. The government had designed structure which was used to prevent contact between the race and the institutions. People had certai</w:t>
      </w:r>
      <w:r w:rsidRPr="00BB5F4A">
        <w:rPr>
          <w:rFonts w:ascii="Times New Roman" w:hAnsi="Times New Roman" w:cs="Times New Roman"/>
          <w:sz w:val="24"/>
          <w:szCs w:val="24"/>
        </w:rPr>
        <w:t>n beliefs and practices that perpetuated racial separation, and this brought about unequal treatment to Latino America</w:t>
      </w:r>
      <w:r w:rsidR="00A52798">
        <w:rPr>
          <w:rFonts w:ascii="Times New Roman" w:hAnsi="Times New Roman" w:cs="Times New Roman"/>
          <w:sz w:val="24"/>
          <w:szCs w:val="24"/>
        </w:rPr>
        <w:t xml:space="preserve"> (</w:t>
      </w:r>
      <w:r w:rsidR="00A52798" w:rsidRPr="00A52798">
        <w:rPr>
          <w:rFonts w:ascii="Times New Roman" w:hAnsi="Times New Roman" w:cs="Times New Roman"/>
          <w:sz w:val="24"/>
          <w:szCs w:val="24"/>
        </w:rPr>
        <w:t xml:space="preserve">Jiminez &amp; Flores, </w:t>
      </w:r>
      <w:r w:rsidR="00A52798" w:rsidRPr="007A2BB7">
        <w:rPr>
          <w:rFonts w:ascii="Times New Roman" w:hAnsi="Times New Roman" w:cs="Times New Roman"/>
          <w:sz w:val="24"/>
          <w:szCs w:val="24"/>
        </w:rPr>
        <w:t>2010</w:t>
      </w:r>
      <w:r w:rsidR="00A52798">
        <w:rPr>
          <w:rFonts w:ascii="Times New Roman" w:hAnsi="Times New Roman" w:cs="Times New Roman"/>
          <w:sz w:val="24"/>
          <w:szCs w:val="24"/>
        </w:rPr>
        <w:t>)</w:t>
      </w:r>
      <w:r w:rsidRPr="00BB5F4A">
        <w:rPr>
          <w:rFonts w:ascii="Times New Roman" w:hAnsi="Times New Roman" w:cs="Times New Roman"/>
          <w:sz w:val="24"/>
          <w:szCs w:val="24"/>
        </w:rPr>
        <w:t>. The educational institutions were also affected</w:t>
      </w:r>
      <w:r w:rsidR="009F3BA8">
        <w:rPr>
          <w:rFonts w:ascii="Times New Roman" w:hAnsi="Times New Roman" w:cs="Times New Roman"/>
          <w:sz w:val="24"/>
          <w:szCs w:val="24"/>
        </w:rPr>
        <w:t>.</w:t>
      </w:r>
      <w:r w:rsidRPr="00BB5F4A">
        <w:rPr>
          <w:rFonts w:ascii="Times New Roman" w:hAnsi="Times New Roman" w:cs="Times New Roman"/>
          <w:sz w:val="24"/>
          <w:szCs w:val="24"/>
        </w:rPr>
        <w:t xml:space="preserve"> </w:t>
      </w:r>
      <w:r w:rsidR="009F3BA8">
        <w:rPr>
          <w:rFonts w:ascii="Times New Roman" w:hAnsi="Times New Roman" w:cs="Times New Roman"/>
          <w:sz w:val="24"/>
          <w:szCs w:val="24"/>
        </w:rPr>
        <w:t>I</w:t>
      </w:r>
      <w:r w:rsidRPr="00BB5F4A">
        <w:rPr>
          <w:rFonts w:ascii="Times New Roman" w:hAnsi="Times New Roman" w:cs="Times New Roman"/>
          <w:sz w:val="24"/>
          <w:szCs w:val="24"/>
        </w:rPr>
        <w:t>n some schools, the minorities were separated from the whites</w:t>
      </w:r>
      <w:r w:rsidRPr="00BB5F4A">
        <w:rPr>
          <w:rFonts w:ascii="Times New Roman" w:hAnsi="Times New Roman" w:cs="Times New Roman"/>
          <w:sz w:val="24"/>
          <w:szCs w:val="24"/>
        </w:rPr>
        <w:t xml:space="preserve"> and there were unequal terms of educational resources, facilities, and staffing. The government supported the issue of resource equalization to the schools</w:t>
      </w:r>
      <w:r w:rsidR="009F3BA8">
        <w:rPr>
          <w:rFonts w:ascii="Times New Roman" w:hAnsi="Times New Roman" w:cs="Times New Roman"/>
          <w:sz w:val="24"/>
          <w:szCs w:val="24"/>
        </w:rPr>
        <w:t>.</w:t>
      </w:r>
      <w:r w:rsidRPr="00BB5F4A">
        <w:rPr>
          <w:rFonts w:ascii="Times New Roman" w:hAnsi="Times New Roman" w:cs="Times New Roman"/>
          <w:sz w:val="24"/>
          <w:szCs w:val="24"/>
        </w:rPr>
        <w:t xml:space="preserve"> </w:t>
      </w:r>
      <w:r w:rsidR="009F3BA8">
        <w:rPr>
          <w:rFonts w:ascii="Times New Roman" w:hAnsi="Times New Roman" w:cs="Times New Roman"/>
          <w:sz w:val="24"/>
          <w:szCs w:val="24"/>
        </w:rPr>
        <w:t>T</w:t>
      </w:r>
      <w:r w:rsidRPr="00BB5F4A">
        <w:rPr>
          <w:rFonts w:ascii="Times New Roman" w:hAnsi="Times New Roman" w:cs="Times New Roman"/>
          <w:sz w:val="24"/>
          <w:szCs w:val="24"/>
        </w:rPr>
        <w:t xml:space="preserve">his was </w:t>
      </w:r>
      <w:r w:rsidR="009F3BA8">
        <w:rPr>
          <w:rFonts w:ascii="Times New Roman" w:hAnsi="Times New Roman" w:cs="Times New Roman"/>
          <w:sz w:val="24"/>
          <w:szCs w:val="24"/>
        </w:rPr>
        <w:t>strongly</w:t>
      </w:r>
      <w:r w:rsidRPr="00BB5F4A">
        <w:rPr>
          <w:rFonts w:ascii="Times New Roman" w:hAnsi="Times New Roman" w:cs="Times New Roman"/>
          <w:sz w:val="24"/>
          <w:szCs w:val="24"/>
        </w:rPr>
        <w:t xml:space="preserve"> rejected because of two reasons</w:t>
      </w:r>
      <w:r w:rsidR="009F3BA8">
        <w:rPr>
          <w:rFonts w:ascii="Times New Roman" w:hAnsi="Times New Roman" w:cs="Times New Roman"/>
          <w:sz w:val="24"/>
          <w:szCs w:val="24"/>
        </w:rPr>
        <w:t>.</w:t>
      </w:r>
      <w:r w:rsidRPr="00BB5F4A">
        <w:rPr>
          <w:rFonts w:ascii="Times New Roman" w:hAnsi="Times New Roman" w:cs="Times New Roman"/>
          <w:sz w:val="24"/>
          <w:szCs w:val="24"/>
        </w:rPr>
        <w:t xml:space="preserve"> </w:t>
      </w:r>
      <w:r w:rsidR="009F3BA8">
        <w:rPr>
          <w:rFonts w:ascii="Times New Roman" w:hAnsi="Times New Roman" w:cs="Times New Roman"/>
          <w:sz w:val="24"/>
          <w:szCs w:val="24"/>
        </w:rPr>
        <w:t>F</w:t>
      </w:r>
      <w:r w:rsidRPr="00BB5F4A">
        <w:rPr>
          <w:rFonts w:ascii="Times New Roman" w:hAnsi="Times New Roman" w:cs="Times New Roman"/>
          <w:sz w:val="24"/>
          <w:szCs w:val="24"/>
        </w:rPr>
        <w:t xml:space="preserve">irst, the black schools and the white schools </w:t>
      </w:r>
      <w:r w:rsidRPr="00BB5F4A">
        <w:rPr>
          <w:rFonts w:ascii="Times New Roman" w:hAnsi="Times New Roman" w:cs="Times New Roman"/>
          <w:sz w:val="24"/>
          <w:szCs w:val="24"/>
        </w:rPr>
        <w:t>should co-exist and separate schools were an insurmountable hardly in the right equal educational opportunity, people believed in the intrinsic values and the benefits integration has to the education curriculum.</w:t>
      </w:r>
    </w:p>
    <w:p w14:paraId="46FD98DB" w14:textId="3F0F3CB1" w:rsidR="0045508F" w:rsidRDefault="00FC6531" w:rsidP="0045508F">
      <w:pPr>
        <w:spacing w:line="240" w:lineRule="auto"/>
        <w:rPr>
          <w:rFonts w:ascii="Times New Roman" w:hAnsi="Times New Roman" w:cs="Times New Roman"/>
          <w:b/>
          <w:sz w:val="24"/>
          <w:szCs w:val="24"/>
        </w:rPr>
      </w:pPr>
      <w:r w:rsidRPr="0053030D">
        <w:rPr>
          <w:rFonts w:ascii="Times New Roman" w:hAnsi="Times New Roman" w:cs="Times New Roman"/>
          <w:b/>
          <w:sz w:val="24"/>
          <w:szCs w:val="24"/>
        </w:rPr>
        <w:t xml:space="preserve">Factors that </w:t>
      </w:r>
      <w:r w:rsidR="00EF530C">
        <w:rPr>
          <w:rFonts w:ascii="Times New Roman" w:hAnsi="Times New Roman" w:cs="Times New Roman"/>
          <w:b/>
          <w:sz w:val="24"/>
          <w:szCs w:val="24"/>
        </w:rPr>
        <w:t>B</w:t>
      </w:r>
      <w:r w:rsidRPr="0053030D">
        <w:rPr>
          <w:rFonts w:ascii="Times New Roman" w:hAnsi="Times New Roman" w:cs="Times New Roman"/>
          <w:b/>
          <w:sz w:val="24"/>
          <w:szCs w:val="24"/>
        </w:rPr>
        <w:t xml:space="preserve">rought </w:t>
      </w:r>
      <w:r w:rsidR="003449E6" w:rsidRPr="0053030D">
        <w:rPr>
          <w:rFonts w:ascii="Times New Roman" w:hAnsi="Times New Roman" w:cs="Times New Roman"/>
          <w:b/>
          <w:sz w:val="24"/>
          <w:szCs w:val="24"/>
        </w:rPr>
        <w:t>S</w:t>
      </w:r>
      <w:r w:rsidRPr="0053030D">
        <w:rPr>
          <w:rFonts w:ascii="Times New Roman" w:hAnsi="Times New Roman" w:cs="Times New Roman"/>
          <w:b/>
          <w:sz w:val="24"/>
          <w:szCs w:val="24"/>
        </w:rPr>
        <w:t>eparate</w:t>
      </w:r>
      <w:r w:rsidR="003449E6" w:rsidRPr="0053030D">
        <w:rPr>
          <w:rFonts w:ascii="Times New Roman" w:hAnsi="Times New Roman" w:cs="Times New Roman"/>
          <w:b/>
          <w:sz w:val="24"/>
          <w:szCs w:val="24"/>
        </w:rPr>
        <w:t xml:space="preserve"> Education</w:t>
      </w:r>
      <w:r w:rsidRPr="0053030D">
        <w:rPr>
          <w:rFonts w:ascii="Times New Roman" w:hAnsi="Times New Roman" w:cs="Times New Roman"/>
          <w:b/>
          <w:sz w:val="24"/>
          <w:szCs w:val="24"/>
        </w:rPr>
        <w:t xml:space="preserve"> </w:t>
      </w:r>
      <w:r w:rsidR="00D74D41">
        <w:rPr>
          <w:rFonts w:ascii="Times New Roman" w:hAnsi="Times New Roman" w:cs="Times New Roman"/>
          <w:b/>
          <w:sz w:val="24"/>
          <w:szCs w:val="24"/>
        </w:rPr>
        <w:t>L</w:t>
      </w:r>
      <w:r w:rsidRPr="0053030D">
        <w:rPr>
          <w:rFonts w:ascii="Times New Roman" w:hAnsi="Times New Roman" w:cs="Times New Roman"/>
          <w:b/>
          <w:sz w:val="24"/>
          <w:szCs w:val="24"/>
        </w:rPr>
        <w:t xml:space="preserve">aw to </w:t>
      </w:r>
      <w:r w:rsidR="00D74D41">
        <w:rPr>
          <w:rFonts w:ascii="Times New Roman" w:hAnsi="Times New Roman" w:cs="Times New Roman"/>
          <w:b/>
          <w:sz w:val="24"/>
          <w:szCs w:val="24"/>
        </w:rPr>
        <w:t>P</w:t>
      </w:r>
      <w:r w:rsidRPr="0053030D">
        <w:rPr>
          <w:rFonts w:ascii="Times New Roman" w:hAnsi="Times New Roman" w:cs="Times New Roman"/>
          <w:b/>
          <w:sz w:val="24"/>
          <w:szCs w:val="24"/>
        </w:rPr>
        <w:t xml:space="preserve">eople of </w:t>
      </w:r>
      <w:r w:rsidR="00D74D41">
        <w:rPr>
          <w:rFonts w:ascii="Times New Roman" w:hAnsi="Times New Roman" w:cs="Times New Roman"/>
          <w:b/>
          <w:sz w:val="24"/>
          <w:szCs w:val="24"/>
        </w:rPr>
        <w:t>C</w:t>
      </w:r>
      <w:r w:rsidRPr="0053030D">
        <w:rPr>
          <w:rFonts w:ascii="Times New Roman" w:hAnsi="Times New Roman" w:cs="Times New Roman"/>
          <w:b/>
          <w:sz w:val="24"/>
          <w:szCs w:val="24"/>
        </w:rPr>
        <w:t>olor</w:t>
      </w:r>
    </w:p>
    <w:p w14:paraId="30D8CFFA" w14:textId="77777777" w:rsidR="00FC0768" w:rsidRDefault="00FC6531" w:rsidP="00FC0768">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lastRenderedPageBreak/>
        <w:t>Race and ethnicity were among the major factors that contributed to the interference of education to the students (Ku</w:t>
      </w:r>
      <w:r w:rsidR="00D271C7">
        <w:rPr>
          <w:rFonts w:ascii="Times New Roman" w:hAnsi="Times New Roman" w:cs="Times New Roman"/>
          <w:sz w:val="24"/>
          <w:szCs w:val="24"/>
        </w:rPr>
        <w:t>n &amp; Pulido</w:t>
      </w:r>
      <w:r w:rsidRPr="00BB5F4A">
        <w:rPr>
          <w:rFonts w:ascii="Times New Roman" w:hAnsi="Times New Roman" w:cs="Times New Roman"/>
          <w:sz w:val="24"/>
          <w:szCs w:val="24"/>
        </w:rPr>
        <w:t>, 2013).</w:t>
      </w:r>
      <w:r w:rsidR="0054448F">
        <w:rPr>
          <w:rFonts w:ascii="Times New Roman" w:hAnsi="Times New Roman" w:cs="Times New Roman"/>
          <w:sz w:val="24"/>
          <w:szCs w:val="24"/>
        </w:rPr>
        <w:t xml:space="preserve"> </w:t>
      </w:r>
      <w:r w:rsidRPr="00BB5F4A">
        <w:rPr>
          <w:rFonts w:ascii="Times New Roman" w:hAnsi="Times New Roman" w:cs="Times New Roman"/>
          <w:sz w:val="24"/>
          <w:szCs w:val="24"/>
        </w:rPr>
        <w:t xml:space="preserve">From the earliest, days people </w:t>
      </w:r>
      <w:r w:rsidR="009F3BA8">
        <w:rPr>
          <w:rFonts w:ascii="Times New Roman" w:hAnsi="Times New Roman" w:cs="Times New Roman"/>
          <w:sz w:val="24"/>
          <w:szCs w:val="24"/>
        </w:rPr>
        <w:t>of color</w:t>
      </w:r>
      <w:r w:rsidRPr="00BB5F4A">
        <w:rPr>
          <w:rFonts w:ascii="Times New Roman" w:hAnsi="Times New Roman" w:cs="Times New Roman"/>
          <w:sz w:val="24"/>
          <w:szCs w:val="24"/>
        </w:rPr>
        <w:t xml:space="preserve"> were subjected to harsh forms of oppression. F</w:t>
      </w:r>
      <w:r w:rsidRPr="00BB5F4A">
        <w:rPr>
          <w:rFonts w:ascii="Times New Roman" w:hAnsi="Times New Roman" w:cs="Times New Roman"/>
          <w:sz w:val="24"/>
          <w:szCs w:val="24"/>
        </w:rPr>
        <w:t>or example, their arrival resulted in substantial losses to the Americans in terms of land and resources</w:t>
      </w:r>
      <w:r w:rsidR="009F3BA8">
        <w:rPr>
          <w:rFonts w:ascii="Times New Roman" w:hAnsi="Times New Roman" w:cs="Times New Roman"/>
          <w:sz w:val="24"/>
          <w:szCs w:val="24"/>
        </w:rPr>
        <w:t xml:space="preserve"> and therefore they were seen as intruders who never deserved to be in America</w:t>
      </w:r>
      <w:r w:rsidRPr="00BB5F4A">
        <w:rPr>
          <w:rFonts w:ascii="Times New Roman" w:hAnsi="Times New Roman" w:cs="Times New Roman"/>
          <w:sz w:val="24"/>
          <w:szCs w:val="24"/>
        </w:rPr>
        <w:t>. In the realm of educating schools, administrators denied students from o</w:t>
      </w:r>
      <w:r w:rsidRPr="00BB5F4A">
        <w:rPr>
          <w:rFonts w:ascii="Times New Roman" w:hAnsi="Times New Roman" w:cs="Times New Roman"/>
          <w:sz w:val="24"/>
          <w:szCs w:val="24"/>
        </w:rPr>
        <w:t>ther ancestri</w:t>
      </w:r>
      <w:r w:rsidR="007D51C9">
        <w:rPr>
          <w:rFonts w:ascii="Times New Roman" w:hAnsi="Times New Roman" w:cs="Times New Roman"/>
          <w:sz w:val="24"/>
          <w:szCs w:val="24"/>
        </w:rPr>
        <w:t>es</w:t>
      </w:r>
      <w:r w:rsidRPr="00BB5F4A">
        <w:rPr>
          <w:rFonts w:ascii="Times New Roman" w:hAnsi="Times New Roman" w:cs="Times New Roman"/>
          <w:sz w:val="24"/>
          <w:szCs w:val="24"/>
        </w:rPr>
        <w:t xml:space="preserve"> to join their institution</w:t>
      </w:r>
      <w:r w:rsidR="007D51C9">
        <w:rPr>
          <w:rFonts w:ascii="Times New Roman" w:hAnsi="Times New Roman" w:cs="Times New Roman"/>
          <w:sz w:val="24"/>
          <w:szCs w:val="24"/>
        </w:rPr>
        <w:t>;</w:t>
      </w:r>
      <w:r w:rsidRPr="00BB5F4A">
        <w:rPr>
          <w:rFonts w:ascii="Times New Roman" w:hAnsi="Times New Roman" w:cs="Times New Roman"/>
          <w:sz w:val="24"/>
          <w:szCs w:val="24"/>
        </w:rPr>
        <w:t xml:space="preserve"> they segregated them into their primary ancestry school</w:t>
      </w:r>
      <w:r w:rsidR="007D51C9">
        <w:rPr>
          <w:rFonts w:ascii="Times New Roman" w:hAnsi="Times New Roman" w:cs="Times New Roman"/>
          <w:sz w:val="24"/>
          <w:szCs w:val="24"/>
        </w:rPr>
        <w:t xml:space="preserve"> (</w:t>
      </w:r>
      <w:r w:rsidR="007D51C9" w:rsidRPr="007D51C9">
        <w:rPr>
          <w:rFonts w:ascii="Times New Roman" w:hAnsi="Times New Roman" w:cs="Times New Roman"/>
          <w:sz w:val="24"/>
          <w:szCs w:val="24"/>
        </w:rPr>
        <w:t>Telles, 2014</w:t>
      </w:r>
      <w:r w:rsidR="007D51C9">
        <w:rPr>
          <w:rFonts w:ascii="Times New Roman" w:hAnsi="Times New Roman" w:cs="Times New Roman"/>
          <w:sz w:val="24"/>
          <w:szCs w:val="24"/>
        </w:rPr>
        <w:t>)</w:t>
      </w:r>
      <w:r w:rsidRPr="00BB5F4A">
        <w:rPr>
          <w:rFonts w:ascii="Times New Roman" w:hAnsi="Times New Roman" w:cs="Times New Roman"/>
          <w:sz w:val="24"/>
          <w:szCs w:val="24"/>
        </w:rPr>
        <w:t>. For the Latin particularly the southwest region they were excluded from the education curriculum</w:t>
      </w:r>
      <w:r w:rsidR="00435E1D">
        <w:rPr>
          <w:rFonts w:ascii="Times New Roman" w:hAnsi="Times New Roman" w:cs="Times New Roman"/>
          <w:sz w:val="24"/>
          <w:szCs w:val="24"/>
        </w:rPr>
        <w:t>. I</w:t>
      </w:r>
      <w:r w:rsidRPr="00BB5F4A">
        <w:rPr>
          <w:rFonts w:ascii="Times New Roman" w:hAnsi="Times New Roman" w:cs="Times New Roman"/>
          <w:sz w:val="24"/>
          <w:szCs w:val="24"/>
        </w:rPr>
        <w:t>t was not until 1931 where the</w:t>
      </w:r>
      <w:r w:rsidR="00435E1D">
        <w:rPr>
          <w:rFonts w:ascii="Times New Roman" w:hAnsi="Times New Roman" w:cs="Times New Roman"/>
          <w:sz w:val="24"/>
          <w:szCs w:val="24"/>
        </w:rPr>
        <w:t>re</w:t>
      </w:r>
      <w:r w:rsidRPr="00BB5F4A">
        <w:rPr>
          <w:rFonts w:ascii="Times New Roman" w:hAnsi="Times New Roman" w:cs="Times New Roman"/>
          <w:sz w:val="24"/>
          <w:szCs w:val="24"/>
        </w:rPr>
        <w:t xml:space="preserve"> was a court ruling that there was the first local school desegregation.</w:t>
      </w:r>
    </w:p>
    <w:p w14:paraId="03A278FB" w14:textId="3C44A774" w:rsidR="00C562E1" w:rsidRPr="00435E1D" w:rsidRDefault="00FC6531" w:rsidP="00FC0768">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t>There was no shift away from the racial balancing</w:t>
      </w:r>
      <w:r w:rsidR="0053030D">
        <w:rPr>
          <w:rFonts w:ascii="Times New Roman" w:hAnsi="Times New Roman" w:cs="Times New Roman"/>
          <w:sz w:val="24"/>
          <w:szCs w:val="24"/>
        </w:rPr>
        <w:t xml:space="preserve"> d</w:t>
      </w:r>
      <w:r w:rsidRPr="00BB5F4A">
        <w:rPr>
          <w:rFonts w:ascii="Times New Roman" w:hAnsi="Times New Roman" w:cs="Times New Roman"/>
          <w:sz w:val="24"/>
          <w:szCs w:val="24"/>
        </w:rPr>
        <w:t>espite the government success of integrating the schools they also set a tone for the next education years</w:t>
      </w:r>
      <w:r w:rsidR="00F70618">
        <w:rPr>
          <w:rFonts w:ascii="Times New Roman" w:hAnsi="Times New Roman" w:cs="Times New Roman"/>
          <w:sz w:val="24"/>
          <w:szCs w:val="24"/>
        </w:rPr>
        <w:t xml:space="preserve"> (</w:t>
      </w:r>
      <w:r w:rsidR="00F70618" w:rsidRPr="00F70618">
        <w:rPr>
          <w:rFonts w:ascii="Times New Roman" w:hAnsi="Times New Roman" w:cs="Times New Roman"/>
          <w:sz w:val="24"/>
          <w:szCs w:val="24"/>
        </w:rPr>
        <w:t>Telles, 2014</w:t>
      </w:r>
      <w:r w:rsidR="00F70618">
        <w:rPr>
          <w:rFonts w:ascii="Times New Roman" w:hAnsi="Times New Roman" w:cs="Times New Roman"/>
          <w:sz w:val="24"/>
          <w:szCs w:val="24"/>
        </w:rPr>
        <w:t>)</w:t>
      </w:r>
      <w:r w:rsidR="00C6149D">
        <w:rPr>
          <w:rFonts w:ascii="Times New Roman" w:hAnsi="Times New Roman" w:cs="Times New Roman"/>
          <w:sz w:val="24"/>
          <w:szCs w:val="24"/>
        </w:rPr>
        <w:t>. I</w:t>
      </w:r>
      <w:r w:rsidRPr="00BB5F4A">
        <w:rPr>
          <w:rFonts w:ascii="Times New Roman" w:hAnsi="Times New Roman" w:cs="Times New Roman"/>
          <w:sz w:val="24"/>
          <w:szCs w:val="24"/>
        </w:rPr>
        <w:t>t emphas</w:t>
      </w:r>
      <w:r w:rsidRPr="00BB5F4A">
        <w:rPr>
          <w:rFonts w:ascii="Times New Roman" w:hAnsi="Times New Roman" w:cs="Times New Roman"/>
          <w:sz w:val="24"/>
          <w:szCs w:val="24"/>
        </w:rPr>
        <w:t>ized that there would be the prohibit bussing to achieve the racial balance in school and they would increase the number of funding to the urban schoo</w:t>
      </w:r>
      <w:r w:rsidR="00182B46" w:rsidRPr="00BB5F4A">
        <w:rPr>
          <w:rFonts w:ascii="Times New Roman" w:hAnsi="Times New Roman" w:cs="Times New Roman"/>
          <w:sz w:val="24"/>
          <w:szCs w:val="24"/>
        </w:rPr>
        <w:t>ls rather than integrating them (</w:t>
      </w:r>
      <w:r w:rsidR="00182B46" w:rsidRPr="00BB5F4A">
        <w:rPr>
          <w:rFonts w:ascii="Times New Roman" w:hAnsi="Times New Roman" w:cs="Times New Roman"/>
          <w:color w:val="222222"/>
          <w:sz w:val="24"/>
          <w:szCs w:val="24"/>
          <w:shd w:val="clear" w:color="auto" w:fill="FFFFFF"/>
        </w:rPr>
        <w:t>Law, I. (2013).</w:t>
      </w:r>
      <w:r w:rsidRPr="00BB5F4A">
        <w:rPr>
          <w:rFonts w:ascii="Times New Roman" w:hAnsi="Times New Roman" w:cs="Times New Roman"/>
          <w:sz w:val="24"/>
          <w:szCs w:val="24"/>
        </w:rPr>
        <w:t xml:space="preserve"> With the shift of attention from racialism this increased</w:t>
      </w:r>
      <w:r w:rsidRPr="00BB5F4A">
        <w:rPr>
          <w:rFonts w:ascii="Times New Roman" w:hAnsi="Times New Roman" w:cs="Times New Roman"/>
          <w:sz w:val="24"/>
          <w:szCs w:val="24"/>
        </w:rPr>
        <w:t xml:space="preserve"> the number of racially separate schools which were acceptable as far as they are equal.</w:t>
      </w:r>
    </w:p>
    <w:p w14:paraId="77B6359A" w14:textId="77777777" w:rsidR="00FC0768" w:rsidRDefault="00FC6531" w:rsidP="0045508F">
      <w:pPr>
        <w:spacing w:line="240" w:lineRule="auto"/>
        <w:rPr>
          <w:rFonts w:ascii="Times New Roman" w:hAnsi="Times New Roman" w:cs="Times New Roman"/>
          <w:b/>
          <w:sz w:val="24"/>
          <w:szCs w:val="24"/>
        </w:rPr>
      </w:pPr>
      <w:r w:rsidRPr="000036A7">
        <w:rPr>
          <w:rFonts w:ascii="Times New Roman" w:hAnsi="Times New Roman" w:cs="Times New Roman"/>
          <w:b/>
          <w:sz w:val="24"/>
          <w:szCs w:val="24"/>
        </w:rPr>
        <w:t xml:space="preserve">People affected by the </w:t>
      </w:r>
      <w:r w:rsidR="00C562E1" w:rsidRPr="000036A7">
        <w:rPr>
          <w:rFonts w:ascii="Times New Roman" w:hAnsi="Times New Roman" w:cs="Times New Roman"/>
          <w:b/>
          <w:sz w:val="24"/>
          <w:szCs w:val="24"/>
        </w:rPr>
        <w:t>separate law</w:t>
      </w:r>
      <w:r w:rsidR="009A724A" w:rsidRPr="000036A7">
        <w:rPr>
          <w:rFonts w:ascii="Times New Roman" w:hAnsi="Times New Roman" w:cs="Times New Roman"/>
          <w:b/>
          <w:sz w:val="24"/>
          <w:szCs w:val="24"/>
        </w:rPr>
        <w:t xml:space="preserve"> of education equality</w:t>
      </w:r>
    </w:p>
    <w:p w14:paraId="4B7DB5A8" w14:textId="17321757" w:rsidR="006E0A01" w:rsidRPr="00FC0768" w:rsidRDefault="00FC6531" w:rsidP="00FC0768">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t>Different people were affected by the issue of</w:t>
      </w:r>
      <w:r w:rsidR="000F0136">
        <w:rPr>
          <w:rFonts w:ascii="Times New Roman" w:hAnsi="Times New Roman" w:cs="Times New Roman"/>
          <w:sz w:val="24"/>
          <w:szCs w:val="24"/>
        </w:rPr>
        <w:t xml:space="preserve"> separated educational equality, especially by</w:t>
      </w:r>
      <w:r w:rsidRPr="00BB5F4A">
        <w:rPr>
          <w:rFonts w:ascii="Times New Roman" w:hAnsi="Times New Roman" w:cs="Times New Roman"/>
          <w:sz w:val="24"/>
          <w:szCs w:val="24"/>
        </w:rPr>
        <w:t xml:space="preserve"> language diversity</w:t>
      </w:r>
      <w:r w:rsidR="000F0136">
        <w:rPr>
          <w:rFonts w:ascii="Times New Roman" w:hAnsi="Times New Roman" w:cs="Times New Roman"/>
          <w:sz w:val="24"/>
          <w:szCs w:val="24"/>
        </w:rPr>
        <w:t>.</w:t>
      </w:r>
      <w:r w:rsidRPr="00BB5F4A">
        <w:rPr>
          <w:rFonts w:ascii="Times New Roman" w:hAnsi="Times New Roman" w:cs="Times New Roman"/>
          <w:sz w:val="24"/>
          <w:szCs w:val="24"/>
        </w:rPr>
        <w:t xml:space="preserve"> </w:t>
      </w:r>
      <w:r w:rsidR="000F0136">
        <w:rPr>
          <w:rFonts w:ascii="Times New Roman" w:hAnsi="Times New Roman" w:cs="Times New Roman"/>
          <w:sz w:val="24"/>
          <w:szCs w:val="24"/>
        </w:rPr>
        <w:t>M</w:t>
      </w:r>
      <w:r w:rsidRPr="00BB5F4A">
        <w:rPr>
          <w:rFonts w:ascii="Times New Roman" w:hAnsi="Times New Roman" w:cs="Times New Roman"/>
          <w:sz w:val="24"/>
          <w:szCs w:val="24"/>
        </w:rPr>
        <w:t>any minorit</w:t>
      </w:r>
      <w:r w:rsidR="000F0136">
        <w:rPr>
          <w:rFonts w:ascii="Times New Roman" w:hAnsi="Times New Roman" w:cs="Times New Roman"/>
          <w:sz w:val="24"/>
          <w:szCs w:val="24"/>
        </w:rPr>
        <w:t>y groups</w:t>
      </w:r>
      <w:r w:rsidRPr="00BB5F4A">
        <w:rPr>
          <w:rFonts w:ascii="Times New Roman" w:hAnsi="Times New Roman" w:cs="Times New Roman"/>
          <w:sz w:val="24"/>
          <w:szCs w:val="24"/>
        </w:rPr>
        <w:t xml:space="preserve"> were faced with challenges and barriers which resulted from the national education sy</w:t>
      </w:r>
      <w:r w:rsidR="00187EB6" w:rsidRPr="00BB5F4A">
        <w:rPr>
          <w:rFonts w:ascii="Times New Roman" w:hAnsi="Times New Roman" w:cs="Times New Roman"/>
          <w:sz w:val="24"/>
          <w:szCs w:val="24"/>
        </w:rPr>
        <w:t>stem</w:t>
      </w:r>
      <w:r w:rsidR="00213760">
        <w:rPr>
          <w:rFonts w:ascii="Times New Roman" w:hAnsi="Times New Roman" w:cs="Times New Roman"/>
          <w:sz w:val="24"/>
          <w:szCs w:val="24"/>
        </w:rPr>
        <w:t xml:space="preserve"> </w:t>
      </w:r>
      <w:r w:rsidR="00187EB6" w:rsidRPr="00BB5F4A">
        <w:rPr>
          <w:rFonts w:ascii="Times New Roman" w:hAnsi="Times New Roman" w:cs="Times New Roman"/>
          <w:sz w:val="24"/>
          <w:szCs w:val="24"/>
        </w:rPr>
        <w:t>(Chalmers,</w:t>
      </w:r>
      <w:r w:rsidR="00AF3A4B">
        <w:rPr>
          <w:rFonts w:ascii="Times New Roman" w:hAnsi="Times New Roman" w:cs="Times New Roman"/>
          <w:sz w:val="24"/>
          <w:szCs w:val="24"/>
        </w:rPr>
        <w:t xml:space="preserve"> </w:t>
      </w:r>
      <w:r w:rsidRPr="00BB5F4A">
        <w:rPr>
          <w:rFonts w:ascii="Times New Roman" w:hAnsi="Times New Roman" w:cs="Times New Roman"/>
          <w:sz w:val="24"/>
          <w:szCs w:val="24"/>
        </w:rPr>
        <w:t>2019).</w:t>
      </w:r>
      <w:r w:rsidR="00C6381B">
        <w:rPr>
          <w:rFonts w:ascii="Times New Roman" w:hAnsi="Times New Roman" w:cs="Times New Roman"/>
          <w:sz w:val="24"/>
          <w:szCs w:val="24"/>
        </w:rPr>
        <w:t xml:space="preserve"> </w:t>
      </w:r>
      <w:r w:rsidRPr="00BB5F4A">
        <w:rPr>
          <w:rFonts w:ascii="Times New Roman" w:hAnsi="Times New Roman" w:cs="Times New Roman"/>
          <w:sz w:val="24"/>
          <w:szCs w:val="24"/>
        </w:rPr>
        <w:t>The central mandate of education was to force the assimilati</w:t>
      </w:r>
      <w:r w:rsidRPr="00BB5F4A">
        <w:rPr>
          <w:rFonts w:ascii="Times New Roman" w:hAnsi="Times New Roman" w:cs="Times New Roman"/>
          <w:sz w:val="24"/>
          <w:szCs w:val="24"/>
        </w:rPr>
        <w:t xml:space="preserve">on of culture and knowledge to people. Native people experienced their language loss since they were deliberately isolated so that they </w:t>
      </w:r>
      <w:r w:rsidR="00362BCF">
        <w:rPr>
          <w:rFonts w:ascii="Times New Roman" w:hAnsi="Times New Roman" w:cs="Times New Roman"/>
          <w:sz w:val="24"/>
          <w:szCs w:val="24"/>
        </w:rPr>
        <w:t>could</w:t>
      </w:r>
      <w:r w:rsidRPr="00BB5F4A">
        <w:rPr>
          <w:rFonts w:ascii="Times New Roman" w:hAnsi="Times New Roman" w:cs="Times New Roman"/>
          <w:sz w:val="24"/>
          <w:szCs w:val="24"/>
        </w:rPr>
        <w:t xml:space="preserve"> understand what they </w:t>
      </w:r>
      <w:r w:rsidR="00362BCF">
        <w:rPr>
          <w:rFonts w:ascii="Times New Roman" w:hAnsi="Times New Roman" w:cs="Times New Roman"/>
          <w:sz w:val="24"/>
          <w:szCs w:val="24"/>
        </w:rPr>
        <w:t>were being</w:t>
      </w:r>
      <w:r w:rsidRPr="00BB5F4A">
        <w:rPr>
          <w:rFonts w:ascii="Times New Roman" w:hAnsi="Times New Roman" w:cs="Times New Roman"/>
          <w:sz w:val="24"/>
          <w:szCs w:val="24"/>
        </w:rPr>
        <w:t xml:space="preserve"> taught</w:t>
      </w:r>
      <w:r w:rsidR="00522F51">
        <w:rPr>
          <w:rFonts w:ascii="Times New Roman" w:hAnsi="Times New Roman" w:cs="Times New Roman"/>
          <w:sz w:val="24"/>
          <w:szCs w:val="24"/>
        </w:rPr>
        <w:t xml:space="preserve"> (</w:t>
      </w:r>
      <w:r w:rsidR="00522F51" w:rsidRPr="00522F51">
        <w:rPr>
          <w:rFonts w:ascii="Times New Roman" w:hAnsi="Times New Roman" w:cs="Times New Roman"/>
          <w:sz w:val="24"/>
          <w:szCs w:val="24"/>
        </w:rPr>
        <w:t>Jiminez</w:t>
      </w:r>
      <w:r w:rsidR="00522F51">
        <w:rPr>
          <w:rFonts w:ascii="Times New Roman" w:hAnsi="Times New Roman" w:cs="Times New Roman"/>
          <w:sz w:val="24"/>
          <w:szCs w:val="24"/>
        </w:rPr>
        <w:t xml:space="preserve"> </w:t>
      </w:r>
      <w:r w:rsidR="00522F51" w:rsidRPr="00522F51">
        <w:rPr>
          <w:rFonts w:ascii="Times New Roman" w:hAnsi="Times New Roman" w:cs="Times New Roman"/>
          <w:sz w:val="24"/>
          <w:szCs w:val="24"/>
        </w:rPr>
        <w:t xml:space="preserve">&amp; Flores, </w:t>
      </w:r>
      <w:r w:rsidR="00522F51" w:rsidRPr="007A2BB7">
        <w:rPr>
          <w:rFonts w:ascii="Times New Roman" w:hAnsi="Times New Roman" w:cs="Times New Roman"/>
          <w:sz w:val="24"/>
          <w:szCs w:val="24"/>
        </w:rPr>
        <w:t>2010)</w:t>
      </w:r>
      <w:r w:rsidRPr="00BB5F4A">
        <w:rPr>
          <w:rFonts w:ascii="Times New Roman" w:hAnsi="Times New Roman" w:cs="Times New Roman"/>
          <w:sz w:val="24"/>
          <w:szCs w:val="24"/>
        </w:rPr>
        <w:t>. People with disabilities also faced similar chall</w:t>
      </w:r>
      <w:r w:rsidRPr="00BB5F4A">
        <w:rPr>
          <w:rFonts w:ascii="Times New Roman" w:hAnsi="Times New Roman" w:cs="Times New Roman"/>
          <w:sz w:val="24"/>
          <w:szCs w:val="24"/>
        </w:rPr>
        <w:t xml:space="preserve">enges </w:t>
      </w:r>
      <w:r w:rsidR="003B49CA">
        <w:rPr>
          <w:rFonts w:ascii="Times New Roman" w:hAnsi="Times New Roman" w:cs="Times New Roman"/>
          <w:sz w:val="24"/>
          <w:szCs w:val="24"/>
        </w:rPr>
        <w:t>in both</w:t>
      </w:r>
      <w:r w:rsidRPr="00BB5F4A">
        <w:rPr>
          <w:rFonts w:ascii="Times New Roman" w:hAnsi="Times New Roman" w:cs="Times New Roman"/>
          <w:sz w:val="24"/>
          <w:szCs w:val="24"/>
        </w:rPr>
        <w:t xml:space="preserve"> learning </w:t>
      </w:r>
      <w:r w:rsidR="003B49CA">
        <w:rPr>
          <w:rFonts w:ascii="Times New Roman" w:hAnsi="Times New Roman" w:cs="Times New Roman"/>
          <w:sz w:val="24"/>
          <w:szCs w:val="24"/>
        </w:rPr>
        <w:t>and</w:t>
      </w:r>
      <w:r w:rsidRPr="00BB5F4A">
        <w:rPr>
          <w:rFonts w:ascii="Times New Roman" w:hAnsi="Times New Roman" w:cs="Times New Roman"/>
          <w:sz w:val="24"/>
          <w:szCs w:val="24"/>
        </w:rPr>
        <w:t xml:space="preserve"> </w:t>
      </w:r>
      <w:r w:rsidR="00C562E1" w:rsidRPr="00BB5F4A">
        <w:rPr>
          <w:rFonts w:ascii="Times New Roman" w:hAnsi="Times New Roman" w:cs="Times New Roman"/>
          <w:sz w:val="24"/>
          <w:szCs w:val="24"/>
        </w:rPr>
        <w:t>physical</w:t>
      </w:r>
      <w:r w:rsidR="003B49CA">
        <w:rPr>
          <w:rFonts w:ascii="Times New Roman" w:hAnsi="Times New Roman" w:cs="Times New Roman"/>
          <w:sz w:val="24"/>
          <w:szCs w:val="24"/>
        </w:rPr>
        <w:t xml:space="preserve"> requirements of learning</w:t>
      </w:r>
      <w:r w:rsidR="00C562E1" w:rsidRPr="00BB5F4A">
        <w:rPr>
          <w:rFonts w:ascii="Times New Roman" w:hAnsi="Times New Roman" w:cs="Times New Roman"/>
          <w:sz w:val="24"/>
          <w:szCs w:val="24"/>
        </w:rPr>
        <w:t>. Th</w:t>
      </w:r>
      <w:r w:rsidR="003B49CA">
        <w:rPr>
          <w:rFonts w:ascii="Times New Roman" w:hAnsi="Times New Roman" w:cs="Times New Roman"/>
          <w:sz w:val="24"/>
          <w:szCs w:val="24"/>
        </w:rPr>
        <w:t>ese</w:t>
      </w:r>
      <w:r w:rsidRPr="00BB5F4A">
        <w:rPr>
          <w:rFonts w:ascii="Times New Roman" w:hAnsi="Times New Roman" w:cs="Times New Roman"/>
          <w:sz w:val="24"/>
          <w:szCs w:val="24"/>
        </w:rPr>
        <w:t xml:space="preserve"> individual</w:t>
      </w:r>
      <w:r w:rsidR="003B49CA">
        <w:rPr>
          <w:rFonts w:ascii="Times New Roman" w:hAnsi="Times New Roman" w:cs="Times New Roman"/>
          <w:sz w:val="24"/>
          <w:szCs w:val="24"/>
        </w:rPr>
        <w:t>s</w:t>
      </w:r>
      <w:r w:rsidRPr="00BB5F4A">
        <w:rPr>
          <w:rFonts w:ascii="Times New Roman" w:hAnsi="Times New Roman" w:cs="Times New Roman"/>
          <w:sz w:val="24"/>
          <w:szCs w:val="24"/>
        </w:rPr>
        <w:t xml:space="preserve"> with disabilities </w:t>
      </w:r>
      <w:r w:rsidR="00AA6E8E">
        <w:rPr>
          <w:rFonts w:ascii="Times New Roman" w:hAnsi="Times New Roman" w:cs="Times New Roman"/>
          <w:sz w:val="24"/>
          <w:szCs w:val="24"/>
        </w:rPr>
        <w:t>were</w:t>
      </w:r>
      <w:r w:rsidRPr="00BB5F4A">
        <w:rPr>
          <w:rFonts w:ascii="Times New Roman" w:hAnsi="Times New Roman" w:cs="Times New Roman"/>
          <w:sz w:val="24"/>
          <w:szCs w:val="24"/>
        </w:rPr>
        <w:t xml:space="preserve"> discriminated</w:t>
      </w:r>
      <w:r w:rsidR="00AA6E8E">
        <w:rPr>
          <w:rFonts w:ascii="Times New Roman" w:hAnsi="Times New Roman" w:cs="Times New Roman"/>
          <w:sz w:val="24"/>
          <w:szCs w:val="24"/>
        </w:rPr>
        <w:t>.</w:t>
      </w:r>
      <w:r w:rsidRPr="00BB5F4A">
        <w:rPr>
          <w:rFonts w:ascii="Times New Roman" w:hAnsi="Times New Roman" w:cs="Times New Roman"/>
          <w:sz w:val="24"/>
          <w:szCs w:val="24"/>
        </w:rPr>
        <w:t xml:space="preserve"> </w:t>
      </w:r>
      <w:r w:rsidR="00AF2D7D">
        <w:rPr>
          <w:rFonts w:ascii="Times New Roman" w:hAnsi="Times New Roman" w:cs="Times New Roman"/>
          <w:sz w:val="24"/>
          <w:szCs w:val="24"/>
        </w:rPr>
        <w:t>T</w:t>
      </w:r>
      <w:r w:rsidRPr="00BB5F4A">
        <w:rPr>
          <w:rFonts w:ascii="Times New Roman" w:hAnsi="Times New Roman" w:cs="Times New Roman"/>
          <w:sz w:val="24"/>
          <w:szCs w:val="24"/>
        </w:rPr>
        <w:t>hey were either kept at home or were excluded from the curriculum altogether</w:t>
      </w:r>
      <w:r w:rsidR="00AF2D7D">
        <w:rPr>
          <w:rFonts w:ascii="Times New Roman" w:hAnsi="Times New Roman" w:cs="Times New Roman"/>
          <w:sz w:val="24"/>
          <w:szCs w:val="24"/>
        </w:rPr>
        <w:t>. L</w:t>
      </w:r>
      <w:r w:rsidRPr="00BB5F4A">
        <w:rPr>
          <w:rFonts w:ascii="Times New Roman" w:hAnsi="Times New Roman" w:cs="Times New Roman"/>
          <w:sz w:val="24"/>
          <w:szCs w:val="24"/>
        </w:rPr>
        <w:t>aws had been passed</w:t>
      </w:r>
      <w:r w:rsidR="00AF2D7D">
        <w:rPr>
          <w:rFonts w:ascii="Times New Roman" w:hAnsi="Times New Roman" w:cs="Times New Roman"/>
          <w:sz w:val="24"/>
          <w:szCs w:val="24"/>
        </w:rPr>
        <w:t xml:space="preserve"> </w:t>
      </w:r>
      <w:r w:rsidRPr="00BB5F4A">
        <w:rPr>
          <w:rFonts w:ascii="Times New Roman" w:hAnsi="Times New Roman" w:cs="Times New Roman"/>
          <w:sz w:val="24"/>
          <w:szCs w:val="24"/>
        </w:rPr>
        <w:t xml:space="preserve">and schools were not supposed to </w:t>
      </w:r>
      <w:r w:rsidRPr="00BB5F4A">
        <w:rPr>
          <w:rFonts w:ascii="Times New Roman" w:hAnsi="Times New Roman" w:cs="Times New Roman"/>
          <w:sz w:val="24"/>
          <w:szCs w:val="24"/>
        </w:rPr>
        <w:t>offer education to people with disabilities.</w:t>
      </w:r>
    </w:p>
    <w:p w14:paraId="3976424A" w14:textId="77777777" w:rsidR="002E3C51" w:rsidRPr="002E3C51" w:rsidRDefault="00FC6531" w:rsidP="0045508F">
      <w:pPr>
        <w:spacing w:line="240" w:lineRule="auto"/>
        <w:jc w:val="center"/>
        <w:rPr>
          <w:rFonts w:ascii="Times New Roman" w:hAnsi="Times New Roman" w:cs="Times New Roman"/>
          <w:b/>
          <w:sz w:val="24"/>
          <w:szCs w:val="24"/>
        </w:rPr>
      </w:pPr>
      <w:r w:rsidRPr="002E3C51">
        <w:rPr>
          <w:rFonts w:ascii="Times New Roman" w:hAnsi="Times New Roman" w:cs="Times New Roman"/>
          <w:b/>
          <w:sz w:val="24"/>
          <w:szCs w:val="24"/>
        </w:rPr>
        <w:t>How the Issue plays Out</w:t>
      </w:r>
    </w:p>
    <w:p w14:paraId="45284E20" w14:textId="77777777" w:rsidR="00FC0768" w:rsidRDefault="00FC6531" w:rsidP="0045508F">
      <w:pPr>
        <w:spacing w:line="240" w:lineRule="auto"/>
        <w:rPr>
          <w:rFonts w:ascii="Times New Roman" w:hAnsi="Times New Roman" w:cs="Times New Roman"/>
          <w:b/>
          <w:sz w:val="24"/>
          <w:szCs w:val="24"/>
        </w:rPr>
      </w:pPr>
      <w:r w:rsidRPr="002E3C51">
        <w:rPr>
          <w:rFonts w:ascii="Times New Roman" w:hAnsi="Times New Roman" w:cs="Times New Roman"/>
          <w:b/>
          <w:sz w:val="24"/>
          <w:szCs w:val="24"/>
        </w:rPr>
        <w:t>The impact of Separate Equal Education Law</w:t>
      </w:r>
    </w:p>
    <w:p w14:paraId="7F48D4CB" w14:textId="77777777" w:rsidR="00FC0768" w:rsidRDefault="00FC6531" w:rsidP="00FC0768">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t xml:space="preserve">In recent years, the educational reformers and the public have no laws that interfere with any education concerning students with </w:t>
      </w:r>
      <w:r w:rsidR="00945D48" w:rsidRPr="00BB5F4A">
        <w:rPr>
          <w:rFonts w:ascii="Times New Roman" w:hAnsi="Times New Roman" w:cs="Times New Roman"/>
          <w:sz w:val="24"/>
          <w:szCs w:val="24"/>
        </w:rPr>
        <w:t>color</w:t>
      </w:r>
      <w:r w:rsidR="00945D48">
        <w:rPr>
          <w:rFonts w:ascii="Times New Roman" w:hAnsi="Times New Roman" w:cs="Times New Roman"/>
          <w:sz w:val="24"/>
          <w:szCs w:val="24"/>
        </w:rPr>
        <w:t>. The reason</w:t>
      </w:r>
      <w:r w:rsidRPr="00BB5F4A">
        <w:rPr>
          <w:rFonts w:ascii="Times New Roman" w:hAnsi="Times New Roman" w:cs="Times New Roman"/>
          <w:sz w:val="24"/>
          <w:szCs w:val="24"/>
        </w:rPr>
        <w:t xml:space="preserve"> being </w:t>
      </w:r>
      <w:r w:rsidR="00945D48">
        <w:rPr>
          <w:rFonts w:ascii="Times New Roman" w:hAnsi="Times New Roman" w:cs="Times New Roman"/>
          <w:sz w:val="24"/>
          <w:szCs w:val="24"/>
        </w:rPr>
        <w:t xml:space="preserve">that </w:t>
      </w:r>
      <w:r w:rsidRPr="00BB5F4A">
        <w:rPr>
          <w:rFonts w:ascii="Times New Roman" w:hAnsi="Times New Roman" w:cs="Times New Roman"/>
          <w:sz w:val="24"/>
          <w:szCs w:val="24"/>
        </w:rPr>
        <w:t xml:space="preserve">the separate but equal law is optional and voluntary instead of </w:t>
      </w:r>
      <w:r w:rsidR="00945D48">
        <w:rPr>
          <w:rFonts w:ascii="Times New Roman" w:hAnsi="Times New Roman" w:cs="Times New Roman"/>
          <w:sz w:val="24"/>
          <w:szCs w:val="24"/>
        </w:rPr>
        <w:t>being</w:t>
      </w:r>
      <w:r w:rsidRPr="00BB5F4A">
        <w:rPr>
          <w:rFonts w:ascii="Times New Roman" w:hAnsi="Times New Roman" w:cs="Times New Roman"/>
          <w:sz w:val="24"/>
          <w:szCs w:val="24"/>
        </w:rPr>
        <w:t xml:space="preserve"> state-sanctioned</w:t>
      </w:r>
      <w:r w:rsidR="00945D48">
        <w:rPr>
          <w:rFonts w:ascii="Times New Roman" w:hAnsi="Times New Roman" w:cs="Times New Roman"/>
          <w:sz w:val="24"/>
          <w:szCs w:val="24"/>
        </w:rPr>
        <w:t>.</w:t>
      </w:r>
      <w:r w:rsidRPr="00BB5F4A">
        <w:rPr>
          <w:rFonts w:ascii="Times New Roman" w:hAnsi="Times New Roman" w:cs="Times New Roman"/>
          <w:sz w:val="24"/>
          <w:szCs w:val="24"/>
        </w:rPr>
        <w:t xml:space="preserve"> </w:t>
      </w:r>
      <w:r w:rsidR="00945D48">
        <w:rPr>
          <w:rFonts w:ascii="Times New Roman" w:hAnsi="Times New Roman" w:cs="Times New Roman"/>
          <w:sz w:val="24"/>
          <w:szCs w:val="24"/>
        </w:rPr>
        <w:t>T</w:t>
      </w:r>
      <w:r w:rsidRPr="00BB5F4A">
        <w:rPr>
          <w:rFonts w:ascii="Times New Roman" w:hAnsi="Times New Roman" w:cs="Times New Roman"/>
          <w:sz w:val="24"/>
          <w:szCs w:val="24"/>
        </w:rPr>
        <w:t>he equality between the school institutions now encompasses both resource equality and educational outcome quality.</w:t>
      </w:r>
    </w:p>
    <w:p w14:paraId="1853F6CF" w14:textId="503AEAA6" w:rsidR="00C7212A" w:rsidRPr="00FC0768" w:rsidRDefault="00FC6531" w:rsidP="00FC0768">
      <w:pPr>
        <w:spacing w:line="240" w:lineRule="auto"/>
        <w:ind w:firstLine="720"/>
        <w:rPr>
          <w:rFonts w:ascii="Times New Roman" w:hAnsi="Times New Roman" w:cs="Times New Roman"/>
          <w:b/>
          <w:sz w:val="24"/>
          <w:szCs w:val="24"/>
        </w:rPr>
      </w:pPr>
      <w:r>
        <w:rPr>
          <w:rFonts w:ascii="Times New Roman" w:hAnsi="Times New Roman" w:cs="Times New Roman"/>
          <w:sz w:val="24"/>
          <w:szCs w:val="24"/>
        </w:rPr>
        <w:t>Generally, the issue of equal education means well for both the black community and the community of Latinos. This is because these communities can get equal access to education like their white counterparts. The impact of equal education policies means th</w:t>
      </w:r>
      <w:r>
        <w:rPr>
          <w:rFonts w:ascii="Times New Roman" w:hAnsi="Times New Roman" w:cs="Times New Roman"/>
          <w:sz w:val="24"/>
          <w:szCs w:val="24"/>
        </w:rPr>
        <w:t xml:space="preserve">e children are given </w:t>
      </w:r>
      <w:r w:rsidR="006834B2">
        <w:rPr>
          <w:rFonts w:ascii="Times New Roman" w:hAnsi="Times New Roman" w:cs="Times New Roman"/>
          <w:sz w:val="24"/>
          <w:szCs w:val="24"/>
        </w:rPr>
        <w:t>equal</w:t>
      </w:r>
      <w:r>
        <w:rPr>
          <w:rFonts w:ascii="Times New Roman" w:hAnsi="Times New Roman" w:cs="Times New Roman"/>
          <w:sz w:val="24"/>
          <w:szCs w:val="24"/>
        </w:rPr>
        <w:t xml:space="preserve"> opportunities to study and shape their future through education regardless of race and ethnicity</w:t>
      </w:r>
      <w:r w:rsidR="00952215">
        <w:rPr>
          <w:rFonts w:ascii="Times New Roman" w:hAnsi="Times New Roman" w:cs="Times New Roman"/>
          <w:sz w:val="24"/>
          <w:szCs w:val="24"/>
        </w:rPr>
        <w:t xml:space="preserve"> (</w:t>
      </w:r>
      <w:r w:rsidR="00952215" w:rsidRPr="00952215">
        <w:rPr>
          <w:rFonts w:ascii="Times New Roman" w:hAnsi="Times New Roman" w:cs="Times New Roman"/>
          <w:sz w:val="24"/>
          <w:szCs w:val="24"/>
        </w:rPr>
        <w:t>Jiminez</w:t>
      </w:r>
      <w:r w:rsidR="00952215">
        <w:rPr>
          <w:rFonts w:ascii="Times New Roman" w:hAnsi="Times New Roman" w:cs="Times New Roman"/>
          <w:sz w:val="24"/>
          <w:szCs w:val="24"/>
        </w:rPr>
        <w:t xml:space="preserve"> </w:t>
      </w:r>
      <w:r w:rsidR="00952215" w:rsidRPr="00952215">
        <w:rPr>
          <w:rFonts w:ascii="Times New Roman" w:hAnsi="Times New Roman" w:cs="Times New Roman"/>
          <w:sz w:val="24"/>
          <w:szCs w:val="24"/>
        </w:rPr>
        <w:t xml:space="preserve">&amp; Flores, </w:t>
      </w:r>
      <w:r w:rsidR="00952215" w:rsidRPr="007A2BB7">
        <w:rPr>
          <w:rFonts w:ascii="Times New Roman" w:hAnsi="Times New Roman" w:cs="Times New Roman"/>
          <w:sz w:val="24"/>
          <w:szCs w:val="24"/>
        </w:rPr>
        <w:t>2010)</w:t>
      </w:r>
      <w:r>
        <w:rPr>
          <w:rFonts w:ascii="Times New Roman" w:hAnsi="Times New Roman" w:cs="Times New Roman"/>
          <w:sz w:val="24"/>
          <w:szCs w:val="24"/>
        </w:rPr>
        <w:t xml:space="preserve">. The impact is that </w:t>
      </w:r>
      <w:r w:rsidR="006834B2">
        <w:rPr>
          <w:rFonts w:ascii="Times New Roman" w:hAnsi="Times New Roman" w:cs="Times New Roman"/>
          <w:sz w:val="24"/>
          <w:szCs w:val="24"/>
        </w:rPr>
        <w:t>blacks</w:t>
      </w:r>
      <w:r>
        <w:rPr>
          <w:rFonts w:ascii="Times New Roman" w:hAnsi="Times New Roman" w:cs="Times New Roman"/>
          <w:sz w:val="24"/>
          <w:szCs w:val="24"/>
        </w:rPr>
        <w:t xml:space="preserve"> and </w:t>
      </w:r>
      <w:r w:rsidR="006834B2">
        <w:rPr>
          <w:rFonts w:ascii="Times New Roman" w:hAnsi="Times New Roman" w:cs="Times New Roman"/>
          <w:sz w:val="24"/>
          <w:szCs w:val="24"/>
        </w:rPr>
        <w:t>Latinos</w:t>
      </w:r>
      <w:r>
        <w:rPr>
          <w:rFonts w:ascii="Times New Roman" w:hAnsi="Times New Roman" w:cs="Times New Roman"/>
          <w:sz w:val="24"/>
          <w:szCs w:val="24"/>
        </w:rPr>
        <w:t xml:space="preserve"> are getting access to jobs and this is contributing to improving the</w:t>
      </w:r>
      <w:r>
        <w:rPr>
          <w:rFonts w:ascii="Times New Roman" w:hAnsi="Times New Roman" w:cs="Times New Roman"/>
          <w:sz w:val="24"/>
          <w:szCs w:val="24"/>
        </w:rPr>
        <w:t xml:space="preserve"> economic status of the Latinos and the blacks.</w:t>
      </w:r>
    </w:p>
    <w:p w14:paraId="07E04335" w14:textId="77777777" w:rsidR="00FC0768" w:rsidRDefault="00FC6531" w:rsidP="0045508F">
      <w:pPr>
        <w:spacing w:line="240" w:lineRule="auto"/>
        <w:rPr>
          <w:rFonts w:ascii="Times New Roman" w:hAnsi="Times New Roman" w:cs="Times New Roman"/>
          <w:b/>
          <w:sz w:val="24"/>
          <w:szCs w:val="24"/>
        </w:rPr>
      </w:pPr>
      <w:r w:rsidRPr="002E3C51">
        <w:rPr>
          <w:rFonts w:ascii="Times New Roman" w:hAnsi="Times New Roman" w:cs="Times New Roman"/>
          <w:b/>
          <w:sz w:val="24"/>
          <w:szCs w:val="24"/>
        </w:rPr>
        <w:t>Ho</w:t>
      </w:r>
      <w:r w:rsidR="00C7212A" w:rsidRPr="002E3C51">
        <w:rPr>
          <w:rFonts w:ascii="Times New Roman" w:hAnsi="Times New Roman" w:cs="Times New Roman"/>
          <w:b/>
          <w:sz w:val="24"/>
          <w:szCs w:val="24"/>
        </w:rPr>
        <w:t>w</w:t>
      </w:r>
      <w:r w:rsidRPr="002E3C51">
        <w:rPr>
          <w:rFonts w:ascii="Times New Roman" w:hAnsi="Times New Roman" w:cs="Times New Roman"/>
          <w:b/>
          <w:sz w:val="24"/>
          <w:szCs w:val="24"/>
        </w:rPr>
        <w:t xml:space="preserve"> the Issue of Equal Education Impacts the </w:t>
      </w:r>
      <w:r w:rsidR="00512E4F" w:rsidRPr="002E3C51">
        <w:rPr>
          <w:rFonts w:ascii="Times New Roman" w:hAnsi="Times New Roman" w:cs="Times New Roman"/>
          <w:b/>
          <w:sz w:val="24"/>
          <w:szCs w:val="24"/>
        </w:rPr>
        <w:t xml:space="preserve">Relationship Between Blacks and </w:t>
      </w:r>
      <w:r w:rsidR="006834B2" w:rsidRPr="002E3C51">
        <w:rPr>
          <w:rFonts w:ascii="Times New Roman" w:hAnsi="Times New Roman" w:cs="Times New Roman"/>
          <w:b/>
          <w:sz w:val="24"/>
          <w:szCs w:val="24"/>
        </w:rPr>
        <w:t>Latinos</w:t>
      </w:r>
    </w:p>
    <w:p w14:paraId="054B39FC" w14:textId="77777777" w:rsidR="00FC0768" w:rsidRDefault="00FC6531" w:rsidP="00FC0768">
      <w:pPr>
        <w:spacing w:line="240" w:lineRule="auto"/>
        <w:ind w:firstLine="720"/>
        <w:rPr>
          <w:rFonts w:ascii="Times New Roman" w:hAnsi="Times New Roman" w:cs="Times New Roman"/>
          <w:b/>
          <w:sz w:val="24"/>
          <w:szCs w:val="24"/>
        </w:rPr>
      </w:pPr>
      <w:r w:rsidRPr="00BB5F4A">
        <w:rPr>
          <w:rFonts w:ascii="Times New Roman" w:hAnsi="Times New Roman" w:cs="Times New Roman"/>
          <w:sz w:val="24"/>
          <w:szCs w:val="24"/>
        </w:rPr>
        <w:lastRenderedPageBreak/>
        <w:t>However, for the blacks and Latinos, the accountability and the school choice movements may contribute to the extreme racia</w:t>
      </w:r>
      <w:r w:rsidRPr="00BB5F4A">
        <w:rPr>
          <w:rFonts w:ascii="Times New Roman" w:hAnsi="Times New Roman" w:cs="Times New Roman"/>
          <w:sz w:val="24"/>
          <w:szCs w:val="24"/>
        </w:rPr>
        <w:t xml:space="preserve">l and the socioeconomic segregation of in today’s schools. The current educational reforms have displaced integration and have regarded the socializing components of education by measuring educating efficacy by standardized scores, grades college entrance </w:t>
      </w:r>
      <w:r w:rsidRPr="00BB5F4A">
        <w:rPr>
          <w:rFonts w:ascii="Times New Roman" w:hAnsi="Times New Roman" w:cs="Times New Roman"/>
          <w:sz w:val="24"/>
          <w:szCs w:val="24"/>
        </w:rPr>
        <w:t>statistics which are now used to measure educational success</w:t>
      </w:r>
      <w:r w:rsidR="00C56AFE">
        <w:rPr>
          <w:rFonts w:ascii="Times New Roman" w:hAnsi="Times New Roman" w:cs="Times New Roman"/>
          <w:sz w:val="24"/>
          <w:szCs w:val="24"/>
        </w:rPr>
        <w:t xml:space="preserve"> (</w:t>
      </w:r>
      <w:r w:rsidR="00C56AFE" w:rsidRPr="00C56AFE">
        <w:rPr>
          <w:rFonts w:ascii="Times New Roman" w:hAnsi="Times New Roman" w:cs="Times New Roman"/>
          <w:sz w:val="24"/>
          <w:szCs w:val="24"/>
        </w:rPr>
        <w:t>Kun &amp; Pulido, (2013</w:t>
      </w:r>
      <w:r w:rsidR="00C56AFE">
        <w:rPr>
          <w:rFonts w:ascii="Times New Roman" w:hAnsi="Times New Roman" w:cs="Times New Roman"/>
          <w:sz w:val="24"/>
          <w:szCs w:val="24"/>
        </w:rPr>
        <w:t>)</w:t>
      </w:r>
      <w:r w:rsidRPr="00BB5F4A">
        <w:rPr>
          <w:rFonts w:ascii="Times New Roman" w:hAnsi="Times New Roman" w:cs="Times New Roman"/>
          <w:sz w:val="24"/>
          <w:szCs w:val="24"/>
        </w:rPr>
        <w:t>. This applies to all students no matter the race or ethnicity.</w:t>
      </w:r>
    </w:p>
    <w:p w14:paraId="3E1AECB5" w14:textId="087EFD29" w:rsidR="006E0A01" w:rsidRPr="00FC0768" w:rsidRDefault="00FC6531" w:rsidP="00FC0768">
      <w:pPr>
        <w:spacing w:line="240" w:lineRule="auto"/>
        <w:ind w:firstLine="720"/>
        <w:rPr>
          <w:rFonts w:ascii="Times New Roman" w:hAnsi="Times New Roman" w:cs="Times New Roman"/>
          <w:b/>
          <w:sz w:val="24"/>
          <w:szCs w:val="24"/>
        </w:rPr>
      </w:pPr>
      <w:r>
        <w:rPr>
          <w:rFonts w:ascii="Times New Roman" w:hAnsi="Times New Roman" w:cs="Times New Roman"/>
          <w:sz w:val="24"/>
          <w:szCs w:val="24"/>
        </w:rPr>
        <w:t>According to</w:t>
      </w:r>
      <w:r w:rsidRPr="00A026AD">
        <w:rPr>
          <w:rFonts w:ascii="Times New Roman" w:hAnsi="Times New Roman" w:cs="Times New Roman"/>
          <w:color w:val="222222"/>
          <w:sz w:val="24"/>
          <w:szCs w:val="24"/>
          <w:shd w:val="clear" w:color="auto" w:fill="FFFFFF"/>
        </w:rPr>
        <w:t xml:space="preserve"> </w:t>
      </w:r>
      <w:r w:rsidRPr="00A026AD">
        <w:rPr>
          <w:rFonts w:ascii="Times New Roman" w:hAnsi="Times New Roman" w:cs="Times New Roman"/>
          <w:sz w:val="24"/>
          <w:szCs w:val="24"/>
        </w:rPr>
        <w:t>Jiminez</w:t>
      </w:r>
      <w:r>
        <w:rPr>
          <w:rFonts w:ascii="Times New Roman" w:hAnsi="Times New Roman" w:cs="Times New Roman"/>
          <w:sz w:val="24"/>
          <w:szCs w:val="24"/>
        </w:rPr>
        <w:t xml:space="preserve"> </w:t>
      </w:r>
      <w:r w:rsidRPr="00A026AD">
        <w:rPr>
          <w:rFonts w:ascii="Times New Roman" w:hAnsi="Times New Roman" w:cs="Times New Roman"/>
          <w:sz w:val="24"/>
          <w:szCs w:val="24"/>
        </w:rPr>
        <w:t>&amp; Flores (</w:t>
      </w:r>
      <w:r w:rsidRPr="007A2BB7">
        <w:rPr>
          <w:rFonts w:ascii="Times New Roman" w:hAnsi="Times New Roman" w:cs="Times New Roman"/>
          <w:sz w:val="24"/>
          <w:szCs w:val="24"/>
        </w:rPr>
        <w:t>2010)</w:t>
      </w:r>
      <w:r>
        <w:rPr>
          <w:rFonts w:ascii="Times New Roman" w:hAnsi="Times New Roman" w:cs="Times New Roman"/>
          <w:sz w:val="24"/>
          <w:szCs w:val="24"/>
        </w:rPr>
        <w:t>, t</w:t>
      </w:r>
      <w:r w:rsidRPr="00BB5F4A">
        <w:rPr>
          <w:rFonts w:ascii="Times New Roman" w:hAnsi="Times New Roman" w:cs="Times New Roman"/>
          <w:sz w:val="24"/>
          <w:szCs w:val="24"/>
        </w:rPr>
        <w:t xml:space="preserve">he relation between the Latinos and black American have </w:t>
      </w:r>
      <w:r w:rsidRPr="00BB5F4A">
        <w:rPr>
          <w:rFonts w:ascii="Times New Roman" w:hAnsi="Times New Roman" w:cs="Times New Roman"/>
          <w:sz w:val="24"/>
          <w:szCs w:val="24"/>
        </w:rPr>
        <w:t>improved since</w:t>
      </w:r>
      <w:r w:rsidR="0023286C">
        <w:rPr>
          <w:rFonts w:ascii="Times New Roman" w:hAnsi="Times New Roman" w:cs="Times New Roman"/>
          <w:sz w:val="24"/>
          <w:szCs w:val="24"/>
        </w:rPr>
        <w:t xml:space="preserve"> people are being exposed to equal opportunities of education.</w:t>
      </w:r>
      <w:r w:rsidRPr="00BB5F4A">
        <w:rPr>
          <w:rFonts w:ascii="Times New Roman" w:hAnsi="Times New Roman" w:cs="Times New Roman"/>
          <w:sz w:val="24"/>
          <w:szCs w:val="24"/>
        </w:rPr>
        <w:t xml:space="preserve"> With the promise of </w:t>
      </w:r>
      <w:r w:rsidR="0023286C" w:rsidRPr="00BB5F4A">
        <w:rPr>
          <w:rFonts w:ascii="Times New Roman" w:hAnsi="Times New Roman" w:cs="Times New Roman"/>
          <w:sz w:val="24"/>
          <w:szCs w:val="24"/>
        </w:rPr>
        <w:t>asses</w:t>
      </w:r>
      <w:r w:rsidR="0023286C">
        <w:rPr>
          <w:rFonts w:ascii="Times New Roman" w:hAnsi="Times New Roman" w:cs="Times New Roman"/>
          <w:sz w:val="24"/>
          <w:szCs w:val="24"/>
        </w:rPr>
        <w:t>sment</w:t>
      </w:r>
      <w:r w:rsidRPr="00BB5F4A">
        <w:rPr>
          <w:rFonts w:ascii="Times New Roman" w:hAnsi="Times New Roman" w:cs="Times New Roman"/>
          <w:sz w:val="24"/>
          <w:szCs w:val="24"/>
        </w:rPr>
        <w:t xml:space="preserve"> of the equal educational resources and the outcome of the liberty in the freedom of choice</w:t>
      </w:r>
      <w:r w:rsidR="0023286C">
        <w:rPr>
          <w:rFonts w:ascii="Times New Roman" w:hAnsi="Times New Roman" w:cs="Times New Roman"/>
          <w:sz w:val="24"/>
          <w:szCs w:val="24"/>
        </w:rPr>
        <w:t>,</w:t>
      </w:r>
      <w:r w:rsidRPr="00BB5F4A">
        <w:rPr>
          <w:rFonts w:ascii="Times New Roman" w:hAnsi="Times New Roman" w:cs="Times New Roman"/>
          <w:sz w:val="24"/>
          <w:szCs w:val="24"/>
        </w:rPr>
        <w:t xml:space="preserve"> it's worth making the sacrifice. Also, inequalities will</w:t>
      </w:r>
      <w:r w:rsidRPr="00BB5F4A">
        <w:rPr>
          <w:rFonts w:ascii="Times New Roman" w:hAnsi="Times New Roman" w:cs="Times New Roman"/>
          <w:sz w:val="24"/>
          <w:szCs w:val="24"/>
        </w:rPr>
        <w:t xml:space="preserve"> always be present in the education system due to the different disparities in property wealth</w:t>
      </w:r>
      <w:r w:rsidR="004A4E3F">
        <w:rPr>
          <w:rFonts w:ascii="Times New Roman" w:hAnsi="Times New Roman" w:cs="Times New Roman"/>
          <w:sz w:val="24"/>
          <w:szCs w:val="24"/>
        </w:rPr>
        <w:t xml:space="preserve"> between the blacks and </w:t>
      </w:r>
      <w:r w:rsidR="00E75518">
        <w:rPr>
          <w:rFonts w:ascii="Times New Roman" w:hAnsi="Times New Roman" w:cs="Times New Roman"/>
          <w:sz w:val="24"/>
          <w:szCs w:val="24"/>
        </w:rPr>
        <w:t>Latinos</w:t>
      </w:r>
      <w:r w:rsidR="004A4E3F">
        <w:rPr>
          <w:rFonts w:ascii="Times New Roman" w:hAnsi="Times New Roman" w:cs="Times New Roman"/>
          <w:sz w:val="24"/>
          <w:szCs w:val="24"/>
        </w:rPr>
        <w:t xml:space="preserve"> as well as the white Americans</w:t>
      </w:r>
      <w:r w:rsidRPr="00BB5F4A">
        <w:rPr>
          <w:rFonts w:ascii="Times New Roman" w:hAnsi="Times New Roman" w:cs="Times New Roman"/>
          <w:sz w:val="24"/>
          <w:szCs w:val="24"/>
        </w:rPr>
        <w:t xml:space="preserve">. Financial litigation in the education curriculum has sought out to remove any economic inequality </w:t>
      </w:r>
      <w:r w:rsidRPr="00BB5F4A">
        <w:rPr>
          <w:rFonts w:ascii="Times New Roman" w:hAnsi="Times New Roman" w:cs="Times New Roman"/>
          <w:sz w:val="24"/>
          <w:szCs w:val="24"/>
        </w:rPr>
        <w:t>by requiring all schools to be funded equally</w:t>
      </w:r>
      <w:r w:rsidR="00AC7FDE">
        <w:rPr>
          <w:rFonts w:ascii="Times New Roman" w:hAnsi="Times New Roman" w:cs="Times New Roman"/>
          <w:sz w:val="24"/>
          <w:szCs w:val="24"/>
        </w:rPr>
        <w:t xml:space="preserve"> (</w:t>
      </w:r>
      <w:r w:rsidR="00AC7FDE" w:rsidRPr="00AC7FDE">
        <w:rPr>
          <w:rFonts w:ascii="Times New Roman" w:hAnsi="Times New Roman" w:cs="Times New Roman"/>
          <w:sz w:val="24"/>
          <w:szCs w:val="24"/>
        </w:rPr>
        <w:t>Johnson, 2013)</w:t>
      </w:r>
      <w:r w:rsidRPr="00BB5F4A">
        <w:rPr>
          <w:rFonts w:ascii="Times New Roman" w:hAnsi="Times New Roman" w:cs="Times New Roman"/>
          <w:sz w:val="24"/>
          <w:szCs w:val="24"/>
        </w:rPr>
        <w:t>. It initially ensures that all the integrated schools whether the school location is in suburbs or cities they are equitably funded.</w:t>
      </w:r>
    </w:p>
    <w:p w14:paraId="29F7AD5A" w14:textId="77777777" w:rsidR="006E0A01" w:rsidRPr="002E3C51" w:rsidRDefault="00FC6531" w:rsidP="0045508F">
      <w:pPr>
        <w:spacing w:line="240" w:lineRule="auto"/>
        <w:jc w:val="center"/>
        <w:rPr>
          <w:rFonts w:ascii="Times New Roman" w:hAnsi="Times New Roman" w:cs="Times New Roman"/>
          <w:b/>
          <w:sz w:val="24"/>
          <w:szCs w:val="24"/>
        </w:rPr>
      </w:pPr>
      <w:r w:rsidRPr="002E3C51">
        <w:rPr>
          <w:rFonts w:ascii="Times New Roman" w:hAnsi="Times New Roman" w:cs="Times New Roman"/>
          <w:b/>
          <w:sz w:val="24"/>
          <w:szCs w:val="24"/>
        </w:rPr>
        <w:t>Conclusion</w:t>
      </w:r>
    </w:p>
    <w:p w14:paraId="63E4696B" w14:textId="1E8F412F" w:rsidR="00C562E1" w:rsidRPr="00BB5F4A" w:rsidRDefault="00FC6531" w:rsidP="00FC0768">
      <w:pPr>
        <w:spacing w:line="240" w:lineRule="auto"/>
        <w:ind w:firstLine="720"/>
        <w:rPr>
          <w:rFonts w:ascii="Times New Roman" w:hAnsi="Times New Roman" w:cs="Times New Roman"/>
          <w:color w:val="1B1B1B"/>
          <w:sz w:val="24"/>
          <w:szCs w:val="24"/>
          <w:shd w:val="clear" w:color="auto" w:fill="FFFFFF"/>
        </w:rPr>
      </w:pPr>
      <w:r w:rsidRPr="00BB5F4A">
        <w:rPr>
          <w:rFonts w:ascii="Times New Roman" w:hAnsi="Times New Roman" w:cs="Times New Roman"/>
          <w:sz w:val="24"/>
          <w:szCs w:val="24"/>
        </w:rPr>
        <w:t xml:space="preserve">While the debate of equal education goes on, the rule of the separate education according to the people's color is highly scrutinized, and the rules that have been made and evaluated </w:t>
      </w:r>
      <w:r w:rsidR="004A4E3F">
        <w:rPr>
          <w:rFonts w:ascii="Times New Roman" w:hAnsi="Times New Roman" w:cs="Times New Roman"/>
          <w:sz w:val="24"/>
          <w:szCs w:val="24"/>
        </w:rPr>
        <w:t>include those that provide</w:t>
      </w:r>
      <w:r w:rsidRPr="00BB5F4A">
        <w:rPr>
          <w:rFonts w:ascii="Times New Roman" w:hAnsi="Times New Roman" w:cs="Times New Roman"/>
          <w:sz w:val="24"/>
          <w:szCs w:val="24"/>
        </w:rPr>
        <w:t xml:space="preserve"> that the education standards should not be bas</w:t>
      </w:r>
      <w:r w:rsidRPr="00BB5F4A">
        <w:rPr>
          <w:rFonts w:ascii="Times New Roman" w:hAnsi="Times New Roman" w:cs="Times New Roman"/>
          <w:sz w:val="24"/>
          <w:szCs w:val="24"/>
        </w:rPr>
        <w:t>ed upon one's physical color but should be assessed by the grades, test</w:t>
      </w:r>
      <w:r w:rsidR="004A4E3F">
        <w:rPr>
          <w:rFonts w:ascii="Times New Roman" w:hAnsi="Times New Roman" w:cs="Times New Roman"/>
          <w:sz w:val="24"/>
          <w:szCs w:val="24"/>
        </w:rPr>
        <w:t>s</w:t>
      </w:r>
      <w:r w:rsidRPr="00BB5F4A">
        <w:rPr>
          <w:rFonts w:ascii="Times New Roman" w:hAnsi="Times New Roman" w:cs="Times New Roman"/>
          <w:sz w:val="24"/>
          <w:szCs w:val="24"/>
        </w:rPr>
        <w:t xml:space="preserve"> taken and this will promote the equity needed in the school curriculum</w:t>
      </w:r>
      <w:r w:rsidR="00C771F7">
        <w:rPr>
          <w:rFonts w:ascii="Times New Roman" w:hAnsi="Times New Roman" w:cs="Times New Roman"/>
          <w:sz w:val="24"/>
          <w:szCs w:val="24"/>
        </w:rPr>
        <w:t>.</w:t>
      </w:r>
      <w:r w:rsidR="004A4E3F">
        <w:rPr>
          <w:rFonts w:ascii="Times New Roman" w:hAnsi="Times New Roman" w:cs="Times New Roman"/>
          <w:sz w:val="24"/>
          <w:szCs w:val="24"/>
        </w:rPr>
        <w:t xml:space="preserve"> Even though there are still racial </w:t>
      </w:r>
      <w:r w:rsidR="00527FA0">
        <w:rPr>
          <w:rFonts w:ascii="Times New Roman" w:hAnsi="Times New Roman" w:cs="Times New Roman"/>
          <w:sz w:val="24"/>
          <w:szCs w:val="24"/>
        </w:rPr>
        <w:t>discriminations</w:t>
      </w:r>
      <w:r w:rsidR="004A4E3F">
        <w:rPr>
          <w:rFonts w:ascii="Times New Roman" w:hAnsi="Times New Roman" w:cs="Times New Roman"/>
          <w:sz w:val="24"/>
          <w:szCs w:val="24"/>
        </w:rPr>
        <w:t xml:space="preserve"> at a lower level, it can generally be seen that both Blacks and Latinos are getting equal </w:t>
      </w:r>
      <w:r w:rsidR="00527FA0">
        <w:rPr>
          <w:rFonts w:ascii="Times New Roman" w:hAnsi="Times New Roman" w:cs="Times New Roman"/>
          <w:sz w:val="24"/>
          <w:szCs w:val="24"/>
        </w:rPr>
        <w:t>chances</w:t>
      </w:r>
      <w:r w:rsidR="004A4E3F">
        <w:rPr>
          <w:rFonts w:ascii="Times New Roman" w:hAnsi="Times New Roman" w:cs="Times New Roman"/>
          <w:sz w:val="24"/>
          <w:szCs w:val="24"/>
        </w:rPr>
        <w:t xml:space="preserve"> to education like their white counterparts. As such, education</w:t>
      </w:r>
      <w:r w:rsidR="00527FA0">
        <w:rPr>
          <w:rFonts w:ascii="Times New Roman" w:hAnsi="Times New Roman" w:cs="Times New Roman"/>
          <w:sz w:val="24"/>
          <w:szCs w:val="24"/>
        </w:rPr>
        <w:t>al</w:t>
      </w:r>
      <w:r w:rsidR="004A4E3F">
        <w:rPr>
          <w:rFonts w:ascii="Times New Roman" w:hAnsi="Times New Roman" w:cs="Times New Roman"/>
          <w:sz w:val="24"/>
          <w:szCs w:val="24"/>
        </w:rPr>
        <w:t xml:space="preserve"> equality is taking root in the United States of America.</w:t>
      </w:r>
    </w:p>
    <w:p w14:paraId="6C03764C" w14:textId="77777777" w:rsidR="00801FA2" w:rsidRDefault="00FC6531" w:rsidP="0045508F">
      <w:pPr>
        <w:spacing w:line="24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4CAD1ABE" w14:textId="3D4DC821" w:rsidR="00C1108F" w:rsidRPr="00BB5F4A" w:rsidRDefault="00FC6531" w:rsidP="0045508F">
      <w:pPr>
        <w:spacing w:line="240" w:lineRule="auto"/>
        <w:jc w:val="center"/>
        <w:rPr>
          <w:rFonts w:ascii="Times New Roman" w:hAnsi="Times New Roman" w:cs="Times New Roman"/>
          <w:color w:val="1B1B1B"/>
          <w:sz w:val="24"/>
          <w:szCs w:val="24"/>
          <w:shd w:val="clear" w:color="auto" w:fill="FFFFFF"/>
        </w:rPr>
      </w:pPr>
      <w:r w:rsidRPr="00BB5F4A">
        <w:rPr>
          <w:rFonts w:ascii="Times New Roman" w:hAnsi="Times New Roman" w:cs="Times New Roman"/>
          <w:color w:val="1B1B1B"/>
          <w:sz w:val="24"/>
          <w:szCs w:val="24"/>
          <w:shd w:val="clear" w:color="auto" w:fill="FFFFFF"/>
        </w:rPr>
        <w:lastRenderedPageBreak/>
        <w:t>References</w:t>
      </w:r>
    </w:p>
    <w:p w14:paraId="00C6E4BA" w14:textId="77777777" w:rsidR="00F2018B" w:rsidRPr="00BB5F4A" w:rsidRDefault="00FC6531" w:rsidP="0045508F">
      <w:pPr>
        <w:spacing w:line="240" w:lineRule="auto"/>
        <w:ind w:left="720" w:hanging="720"/>
        <w:rPr>
          <w:rFonts w:ascii="Times New Roman" w:hAnsi="Times New Roman" w:cs="Times New Roman"/>
          <w:color w:val="222222"/>
          <w:sz w:val="24"/>
          <w:szCs w:val="24"/>
          <w:shd w:val="clear" w:color="auto" w:fill="FFFFFF"/>
        </w:rPr>
      </w:pPr>
      <w:r w:rsidRPr="00BB5F4A">
        <w:rPr>
          <w:rFonts w:ascii="Times New Roman" w:hAnsi="Times New Roman" w:cs="Times New Roman"/>
          <w:color w:val="222222"/>
          <w:sz w:val="24"/>
          <w:szCs w:val="24"/>
          <w:shd w:val="clear" w:color="auto" w:fill="FFFFFF"/>
        </w:rPr>
        <w:t xml:space="preserve">Chalmers, F. G. (2019). Cultural colonialism and art education: </w:t>
      </w:r>
      <w:r w:rsidRPr="00BB5F4A">
        <w:rPr>
          <w:rFonts w:ascii="Times New Roman" w:hAnsi="Times New Roman" w:cs="Times New Roman"/>
          <w:color w:val="222222"/>
          <w:sz w:val="24"/>
          <w:szCs w:val="24"/>
          <w:shd w:val="clear" w:color="auto" w:fill="FFFFFF"/>
        </w:rPr>
        <w:t>Eurocentric and racist roots of art education. In </w:t>
      </w:r>
      <w:r w:rsidRPr="00BB5F4A">
        <w:rPr>
          <w:rFonts w:ascii="Times New Roman" w:hAnsi="Times New Roman" w:cs="Times New Roman"/>
          <w:i/>
          <w:iCs/>
          <w:color w:val="222222"/>
          <w:sz w:val="24"/>
          <w:szCs w:val="24"/>
          <w:shd w:val="clear" w:color="auto" w:fill="FFFFFF"/>
        </w:rPr>
        <w:t>Art, Culture, and Pedagogy</w:t>
      </w:r>
      <w:r w:rsidRPr="00BB5F4A">
        <w:rPr>
          <w:rFonts w:ascii="Times New Roman" w:hAnsi="Times New Roman" w:cs="Times New Roman"/>
          <w:color w:val="222222"/>
          <w:sz w:val="24"/>
          <w:szCs w:val="24"/>
          <w:shd w:val="clear" w:color="auto" w:fill="FFFFFF"/>
        </w:rPr>
        <w:t> (pp. 37-46). Brill Sense</w:t>
      </w:r>
    </w:p>
    <w:p w14:paraId="69416D7D" w14:textId="77777777" w:rsidR="00F2018B" w:rsidRDefault="00FC6531" w:rsidP="0045508F">
      <w:pPr>
        <w:spacing w:line="240" w:lineRule="auto"/>
        <w:ind w:left="720" w:hanging="720"/>
        <w:rPr>
          <w:rFonts w:ascii="Times New Roman" w:hAnsi="Times New Roman" w:cs="Times New Roman"/>
          <w:color w:val="222222"/>
          <w:sz w:val="24"/>
          <w:szCs w:val="24"/>
          <w:shd w:val="clear" w:color="auto" w:fill="FFFFFF"/>
        </w:rPr>
      </w:pPr>
      <w:bookmarkStart w:id="1" w:name="_Hlk3310477"/>
      <w:r w:rsidRPr="000035D4">
        <w:rPr>
          <w:rFonts w:ascii="Times New Roman" w:hAnsi="Times New Roman" w:cs="Times New Roman"/>
          <w:color w:val="222222"/>
          <w:sz w:val="24"/>
          <w:szCs w:val="24"/>
          <w:shd w:val="clear" w:color="auto" w:fill="FFFFFF"/>
        </w:rPr>
        <w:t>Jiminez, R.</w:t>
      </w:r>
      <w:r>
        <w:rPr>
          <w:rFonts w:ascii="Times New Roman" w:hAnsi="Times New Roman" w:cs="Times New Roman"/>
          <w:color w:val="222222"/>
          <w:sz w:val="24"/>
          <w:szCs w:val="24"/>
          <w:shd w:val="clear" w:color="auto" w:fill="FFFFFF"/>
        </w:rPr>
        <w:t xml:space="preserve"> </w:t>
      </w:r>
      <w:r w:rsidRPr="000035D4">
        <w:rPr>
          <w:rFonts w:ascii="Times New Roman" w:hAnsi="Times New Roman" w:cs="Times New Roman"/>
          <w:color w:val="222222"/>
          <w:sz w:val="24"/>
          <w:szCs w:val="24"/>
          <w:shd w:val="clear" w:color="auto" w:fill="FFFFFF"/>
        </w:rPr>
        <w:t>M &amp; Flores, J. (</w:t>
      </w:r>
      <w:r w:rsidRPr="007A2BB7">
        <w:rPr>
          <w:rFonts w:ascii="Times New Roman" w:hAnsi="Times New Roman" w:cs="Times New Roman"/>
          <w:color w:val="222222"/>
          <w:sz w:val="24"/>
          <w:szCs w:val="24"/>
          <w:shd w:val="clear" w:color="auto" w:fill="FFFFFF"/>
        </w:rPr>
        <w:t>2010</w:t>
      </w:r>
      <w:bookmarkEnd w:id="1"/>
      <w:r w:rsidRPr="007A2BB7">
        <w:rPr>
          <w:rFonts w:ascii="Times New Roman" w:hAnsi="Times New Roman" w:cs="Times New Roman"/>
          <w:color w:val="222222"/>
          <w:sz w:val="24"/>
          <w:szCs w:val="24"/>
          <w:shd w:val="clear" w:color="auto" w:fill="FFFFFF"/>
        </w:rPr>
        <w:t>). </w:t>
      </w:r>
      <w:r w:rsidRPr="007A2BB7">
        <w:rPr>
          <w:rFonts w:ascii="Times New Roman" w:hAnsi="Times New Roman" w:cs="Times New Roman"/>
          <w:i/>
          <w:iCs/>
          <w:color w:val="222222"/>
          <w:sz w:val="24"/>
          <w:szCs w:val="24"/>
          <w:shd w:val="clear" w:color="auto" w:fill="FFFFFF"/>
        </w:rPr>
        <w:t>The Afro-Latin@ Reader: History and Culture in the United States</w:t>
      </w:r>
      <w:r w:rsidRPr="007A2BB7">
        <w:rPr>
          <w:rFonts w:ascii="Times New Roman" w:hAnsi="Times New Roman" w:cs="Times New Roman"/>
          <w:color w:val="222222"/>
          <w:sz w:val="24"/>
          <w:szCs w:val="24"/>
          <w:shd w:val="clear" w:color="auto" w:fill="FFFFFF"/>
        </w:rPr>
        <w:t>. United States: Duke University Press</w:t>
      </w:r>
    </w:p>
    <w:p w14:paraId="0E123DEA" w14:textId="77777777" w:rsidR="00F2018B" w:rsidRDefault="00FC6531" w:rsidP="0045508F">
      <w:pPr>
        <w:spacing w:line="240" w:lineRule="auto"/>
        <w:ind w:left="720" w:hanging="720"/>
        <w:rPr>
          <w:rFonts w:ascii="Times New Roman" w:hAnsi="Times New Roman" w:cs="Times New Roman"/>
          <w:color w:val="222222"/>
          <w:sz w:val="24"/>
          <w:szCs w:val="24"/>
          <w:shd w:val="clear" w:color="auto" w:fill="FFFFFF"/>
        </w:rPr>
      </w:pPr>
      <w:r w:rsidRPr="001F2BF8">
        <w:rPr>
          <w:rFonts w:ascii="Times New Roman" w:hAnsi="Times New Roman" w:cs="Times New Roman"/>
          <w:color w:val="222222"/>
          <w:sz w:val="24"/>
          <w:szCs w:val="24"/>
          <w:shd w:val="clear" w:color="auto" w:fill="FFFFFF"/>
        </w:rPr>
        <w:t xml:space="preserve">Johnson, G. T. </w:t>
      </w:r>
      <w:r w:rsidRPr="001F2BF8">
        <w:rPr>
          <w:rFonts w:ascii="Times New Roman" w:hAnsi="Times New Roman" w:cs="Times New Roman"/>
          <w:color w:val="222222"/>
          <w:sz w:val="24"/>
          <w:szCs w:val="24"/>
          <w:shd w:val="clear" w:color="auto" w:fill="FFFFFF"/>
        </w:rPr>
        <w:t>(2013). </w:t>
      </w:r>
      <w:r w:rsidRPr="001F2BF8">
        <w:rPr>
          <w:rFonts w:ascii="Times New Roman" w:hAnsi="Times New Roman" w:cs="Times New Roman"/>
          <w:i/>
          <w:iCs/>
          <w:color w:val="222222"/>
          <w:sz w:val="24"/>
          <w:szCs w:val="24"/>
          <w:shd w:val="clear" w:color="auto" w:fill="FFFFFF"/>
        </w:rPr>
        <w:t>Spaces of conflict, sounds of solidarity: Music, race, and spatial entitlement in Los Angeles</w:t>
      </w:r>
      <w:r w:rsidRPr="001F2BF8">
        <w:rPr>
          <w:rFonts w:ascii="Times New Roman" w:hAnsi="Times New Roman" w:cs="Times New Roman"/>
          <w:color w:val="222222"/>
          <w:sz w:val="24"/>
          <w:szCs w:val="24"/>
          <w:shd w:val="clear" w:color="auto" w:fill="FFFFFF"/>
        </w:rPr>
        <w:t> (Vol. 36). Univ of California Press.</w:t>
      </w:r>
    </w:p>
    <w:p w14:paraId="6CDDEF5B" w14:textId="77777777" w:rsidR="00F2018B" w:rsidRPr="00BB5F4A" w:rsidRDefault="00FC6531" w:rsidP="0045508F">
      <w:pPr>
        <w:spacing w:line="240" w:lineRule="auto"/>
        <w:ind w:left="720" w:hanging="720"/>
        <w:rPr>
          <w:rFonts w:ascii="Times New Roman" w:hAnsi="Times New Roman" w:cs="Times New Roman"/>
          <w:color w:val="1B1B1B"/>
          <w:sz w:val="24"/>
          <w:szCs w:val="24"/>
          <w:shd w:val="clear" w:color="auto" w:fill="FFFFFF"/>
        </w:rPr>
      </w:pPr>
      <w:bookmarkStart w:id="2" w:name="_Hlk3309227"/>
      <w:r w:rsidRPr="00C82181">
        <w:rPr>
          <w:rFonts w:ascii="Times New Roman" w:hAnsi="Times New Roman" w:cs="Times New Roman"/>
          <w:color w:val="1B1B1B"/>
          <w:sz w:val="24"/>
          <w:szCs w:val="24"/>
          <w:shd w:val="clear" w:color="auto" w:fill="FFFFFF"/>
        </w:rPr>
        <w:t>Kun, J., &amp; Pulido, L. (2013</w:t>
      </w:r>
      <w:bookmarkEnd w:id="2"/>
      <w:r w:rsidRPr="00C82181">
        <w:rPr>
          <w:rFonts w:ascii="Times New Roman" w:hAnsi="Times New Roman" w:cs="Times New Roman"/>
          <w:color w:val="1B1B1B"/>
          <w:sz w:val="24"/>
          <w:szCs w:val="24"/>
          <w:shd w:val="clear" w:color="auto" w:fill="FFFFFF"/>
        </w:rPr>
        <w:t>). </w:t>
      </w:r>
      <w:r w:rsidRPr="00C82181">
        <w:rPr>
          <w:rFonts w:ascii="Times New Roman" w:hAnsi="Times New Roman" w:cs="Times New Roman"/>
          <w:iCs/>
          <w:color w:val="1B1B1B"/>
          <w:sz w:val="24"/>
          <w:szCs w:val="24"/>
          <w:shd w:val="clear" w:color="auto" w:fill="FFFFFF"/>
        </w:rPr>
        <w:t>Black and Brown in Los Angeles:</w:t>
      </w:r>
      <w:r w:rsidRPr="00C82181">
        <w:rPr>
          <w:rFonts w:ascii="Times New Roman" w:hAnsi="Times New Roman" w:cs="Times New Roman"/>
          <w:i/>
          <w:iCs/>
          <w:color w:val="1B1B1B"/>
          <w:sz w:val="24"/>
          <w:szCs w:val="24"/>
          <w:shd w:val="clear" w:color="auto" w:fill="FFFFFF"/>
        </w:rPr>
        <w:t xml:space="preserve"> Beyond conflict and coalition</w:t>
      </w:r>
      <w:r w:rsidRPr="00C82181">
        <w:rPr>
          <w:rFonts w:ascii="Times New Roman" w:hAnsi="Times New Roman" w:cs="Times New Roman"/>
          <w:color w:val="1B1B1B"/>
          <w:sz w:val="24"/>
          <w:szCs w:val="24"/>
          <w:shd w:val="clear" w:color="auto" w:fill="FFFFFF"/>
        </w:rPr>
        <w:t xml:space="preserve">. Univ of </w:t>
      </w:r>
      <w:r w:rsidRPr="00C82181">
        <w:rPr>
          <w:rFonts w:ascii="Times New Roman" w:hAnsi="Times New Roman" w:cs="Times New Roman"/>
          <w:color w:val="1B1B1B"/>
          <w:sz w:val="24"/>
          <w:szCs w:val="24"/>
          <w:shd w:val="clear" w:color="auto" w:fill="FFFFFF"/>
        </w:rPr>
        <w:t>California Press.</w:t>
      </w:r>
    </w:p>
    <w:p w14:paraId="19345C7D" w14:textId="77777777" w:rsidR="00F2018B" w:rsidRDefault="00FC6531" w:rsidP="0045508F">
      <w:pPr>
        <w:spacing w:line="240" w:lineRule="auto"/>
        <w:ind w:left="720" w:hanging="720"/>
        <w:rPr>
          <w:rFonts w:ascii="Times New Roman" w:hAnsi="Times New Roman" w:cs="Times New Roman"/>
          <w:color w:val="222222"/>
          <w:sz w:val="24"/>
          <w:szCs w:val="24"/>
          <w:shd w:val="clear" w:color="auto" w:fill="FFFFFF"/>
        </w:rPr>
      </w:pPr>
      <w:r w:rsidRPr="00BB5F4A">
        <w:rPr>
          <w:rFonts w:ascii="Times New Roman" w:hAnsi="Times New Roman" w:cs="Times New Roman"/>
          <w:color w:val="222222"/>
          <w:sz w:val="24"/>
          <w:szCs w:val="24"/>
          <w:shd w:val="clear" w:color="auto" w:fill="FFFFFF"/>
        </w:rPr>
        <w:t>Law, I. (2013). </w:t>
      </w:r>
      <w:r w:rsidRPr="001F2BF8">
        <w:rPr>
          <w:rFonts w:ascii="Times New Roman" w:hAnsi="Times New Roman" w:cs="Times New Roman"/>
          <w:iCs/>
          <w:color w:val="222222"/>
          <w:sz w:val="24"/>
          <w:szCs w:val="24"/>
          <w:shd w:val="clear" w:color="auto" w:fill="FFFFFF"/>
        </w:rPr>
        <w:t>Racism and ethnicity:</w:t>
      </w:r>
      <w:r w:rsidRPr="00BB5F4A">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G</w:t>
      </w:r>
      <w:r w:rsidRPr="00BB5F4A">
        <w:rPr>
          <w:rFonts w:ascii="Times New Roman" w:hAnsi="Times New Roman" w:cs="Times New Roman"/>
          <w:i/>
          <w:iCs/>
          <w:color w:val="222222"/>
          <w:sz w:val="24"/>
          <w:szCs w:val="24"/>
          <w:shd w:val="clear" w:color="auto" w:fill="FFFFFF"/>
        </w:rPr>
        <w:t>lobal debates, dilemmas, directions</w:t>
      </w:r>
      <w:r w:rsidRPr="00BB5F4A">
        <w:rPr>
          <w:rFonts w:ascii="Times New Roman" w:hAnsi="Times New Roman" w:cs="Times New Roman"/>
          <w:color w:val="222222"/>
          <w:sz w:val="24"/>
          <w:szCs w:val="24"/>
          <w:shd w:val="clear" w:color="auto" w:fill="FFFFFF"/>
        </w:rPr>
        <w:t>. Routledge.</w:t>
      </w:r>
    </w:p>
    <w:p w14:paraId="08CCE694" w14:textId="77777777" w:rsidR="00F2018B" w:rsidRPr="00BB5F4A" w:rsidRDefault="00FC6531" w:rsidP="0045508F">
      <w:pPr>
        <w:spacing w:line="240" w:lineRule="auto"/>
        <w:ind w:left="720" w:hanging="720"/>
        <w:rPr>
          <w:rFonts w:ascii="Times New Roman" w:hAnsi="Times New Roman" w:cs="Times New Roman"/>
          <w:color w:val="222222"/>
          <w:sz w:val="24"/>
          <w:szCs w:val="24"/>
          <w:shd w:val="clear" w:color="auto" w:fill="FFFFFF"/>
        </w:rPr>
      </w:pPr>
      <w:r w:rsidRPr="00BB5F4A">
        <w:rPr>
          <w:rFonts w:ascii="Times New Roman" w:hAnsi="Times New Roman" w:cs="Times New Roman"/>
          <w:color w:val="222222"/>
          <w:sz w:val="24"/>
          <w:szCs w:val="24"/>
          <w:shd w:val="clear" w:color="auto" w:fill="FFFFFF"/>
        </w:rPr>
        <w:t>Pulido, L. (2006). </w:t>
      </w:r>
      <w:r w:rsidRPr="00BB5F4A">
        <w:rPr>
          <w:rFonts w:ascii="Times New Roman" w:hAnsi="Times New Roman" w:cs="Times New Roman"/>
          <w:i/>
          <w:iCs/>
          <w:color w:val="222222"/>
          <w:sz w:val="24"/>
          <w:szCs w:val="24"/>
          <w:shd w:val="clear" w:color="auto" w:fill="FFFFFF"/>
        </w:rPr>
        <w:t>Black, brown, yellow, and left: Radical activism in Los Angeles</w:t>
      </w:r>
      <w:r w:rsidRPr="00BB5F4A">
        <w:rPr>
          <w:rFonts w:ascii="Times New Roman" w:hAnsi="Times New Roman" w:cs="Times New Roman"/>
          <w:color w:val="222222"/>
          <w:sz w:val="24"/>
          <w:szCs w:val="24"/>
          <w:shd w:val="clear" w:color="auto" w:fill="FFFFFF"/>
        </w:rPr>
        <w:t> (Vol. 19). University of California Press.</w:t>
      </w:r>
    </w:p>
    <w:p w14:paraId="37B673F6" w14:textId="77777777" w:rsidR="00F2018B" w:rsidRDefault="00FC6531" w:rsidP="0045508F">
      <w:pPr>
        <w:spacing w:line="240" w:lineRule="auto"/>
        <w:ind w:left="720" w:hanging="720"/>
        <w:rPr>
          <w:rFonts w:ascii="Times New Roman" w:hAnsi="Times New Roman" w:cs="Times New Roman"/>
          <w:color w:val="222222"/>
          <w:sz w:val="24"/>
          <w:szCs w:val="24"/>
          <w:shd w:val="clear" w:color="auto" w:fill="FFFFFF"/>
        </w:rPr>
      </w:pPr>
      <w:bookmarkStart w:id="3" w:name="_Hlk3309282"/>
      <w:r w:rsidRPr="00EB3856">
        <w:rPr>
          <w:rFonts w:ascii="Times New Roman" w:hAnsi="Times New Roman" w:cs="Times New Roman"/>
          <w:color w:val="222222"/>
          <w:sz w:val="24"/>
          <w:szCs w:val="24"/>
          <w:shd w:val="clear" w:color="auto" w:fill="FFFFFF"/>
        </w:rPr>
        <w:t>Telles, E</w:t>
      </w:r>
      <w:r>
        <w:rPr>
          <w:rFonts w:ascii="Times New Roman" w:hAnsi="Times New Roman" w:cs="Times New Roman"/>
          <w:color w:val="222222"/>
          <w:sz w:val="24"/>
          <w:szCs w:val="24"/>
          <w:shd w:val="clear" w:color="auto" w:fill="FFFFFF"/>
        </w:rPr>
        <w:t>.</w:t>
      </w:r>
      <w:r w:rsidRPr="00EB3856">
        <w:rPr>
          <w:rFonts w:ascii="Times New Roman" w:hAnsi="Times New Roman" w:cs="Times New Roman"/>
          <w:color w:val="222222"/>
          <w:sz w:val="24"/>
          <w:szCs w:val="24"/>
          <w:shd w:val="clear" w:color="auto" w:fill="FFFFFF"/>
        </w:rPr>
        <w:t xml:space="preserve"> (2014</w:t>
      </w:r>
      <w:bookmarkEnd w:id="3"/>
      <w:r w:rsidRPr="00EB3856">
        <w:rPr>
          <w:rFonts w:ascii="Times New Roman" w:hAnsi="Times New Roman" w:cs="Times New Roman"/>
          <w:color w:val="222222"/>
          <w:sz w:val="24"/>
          <w:szCs w:val="24"/>
          <w:shd w:val="clear" w:color="auto" w:fill="FFFFFF"/>
        </w:rPr>
        <w:t>). Pigmentocracies: Ethnicity,</w:t>
      </w:r>
      <w:r>
        <w:rPr>
          <w:rFonts w:ascii="Times New Roman" w:hAnsi="Times New Roman" w:cs="Times New Roman"/>
          <w:color w:val="222222"/>
          <w:sz w:val="24"/>
          <w:szCs w:val="24"/>
          <w:shd w:val="clear" w:color="auto" w:fill="FFFFFF"/>
        </w:rPr>
        <w:t xml:space="preserve"> </w:t>
      </w:r>
      <w:r w:rsidRPr="00EB3856">
        <w:rPr>
          <w:rFonts w:ascii="Times New Roman" w:hAnsi="Times New Roman" w:cs="Times New Roman"/>
          <w:color w:val="222222"/>
          <w:sz w:val="24"/>
          <w:szCs w:val="24"/>
          <w:shd w:val="clear" w:color="auto" w:fill="FFFFFF"/>
        </w:rPr>
        <w:t>Race, and Color in Latin America. Chapel Hill: University of North Carolina Press.</w:t>
      </w:r>
    </w:p>
    <w:sectPr w:rsidR="00F2018B" w:rsidSect="00397B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714B4" w14:textId="77777777" w:rsidR="00FC6531" w:rsidRDefault="00FC6531">
      <w:pPr>
        <w:spacing w:after="0" w:line="240" w:lineRule="auto"/>
      </w:pPr>
      <w:r>
        <w:separator/>
      </w:r>
    </w:p>
  </w:endnote>
  <w:endnote w:type="continuationSeparator" w:id="0">
    <w:p w14:paraId="785F7700" w14:textId="77777777" w:rsidR="00FC6531" w:rsidRDefault="00FC6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C21FF" w14:textId="77777777" w:rsidR="00FC6531" w:rsidRDefault="00FC6531">
      <w:pPr>
        <w:spacing w:after="0" w:line="240" w:lineRule="auto"/>
      </w:pPr>
      <w:r>
        <w:separator/>
      </w:r>
    </w:p>
  </w:footnote>
  <w:footnote w:type="continuationSeparator" w:id="0">
    <w:p w14:paraId="72D923CD" w14:textId="77777777" w:rsidR="00FC6531" w:rsidRDefault="00FC6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85402653"/>
      <w:docPartObj>
        <w:docPartGallery w:val="Page Numbers (Top of Page)"/>
        <w:docPartUnique/>
      </w:docPartObj>
    </w:sdtPr>
    <w:sdtEndPr>
      <w:rPr>
        <w:noProof/>
      </w:rPr>
    </w:sdtEndPr>
    <w:sdtContent>
      <w:p w14:paraId="148B9FDE" w14:textId="260039B0" w:rsidR="00397B8D" w:rsidRPr="00397B8D" w:rsidRDefault="00FC6531" w:rsidP="00397B8D">
        <w:pPr>
          <w:pStyle w:val="Header"/>
          <w:jc w:val="right"/>
          <w:rPr>
            <w:rFonts w:ascii="Times New Roman" w:hAnsi="Times New Roman" w:cs="Times New Roman"/>
          </w:rPr>
        </w:pPr>
        <w:r w:rsidRPr="00397B8D">
          <w:rPr>
            <w:rFonts w:ascii="Times New Roman" w:hAnsi="Times New Roman" w:cs="Times New Roman"/>
          </w:rPr>
          <w:t xml:space="preserve">HISTORICAL ANALYSIS OF EDUCATIONAL EQUALITY </w:t>
        </w:r>
        <w:r>
          <w:rPr>
            <w:rFonts w:ascii="Times New Roman" w:hAnsi="Times New Roman" w:cs="Times New Roman"/>
          </w:rPr>
          <w:t xml:space="preserve">                                                                 </w:t>
        </w:r>
        <w:r w:rsidRPr="00397B8D">
          <w:rPr>
            <w:rFonts w:ascii="Times New Roman" w:hAnsi="Times New Roman" w:cs="Times New Roman"/>
          </w:rPr>
          <w:fldChar w:fldCharType="begin"/>
        </w:r>
        <w:r w:rsidRPr="00397B8D">
          <w:rPr>
            <w:rFonts w:ascii="Times New Roman" w:hAnsi="Times New Roman" w:cs="Times New Roman"/>
          </w:rPr>
          <w:instrText xml:space="preserve"> PAGE   \* MERGEFORMAT </w:instrText>
        </w:r>
        <w:r w:rsidRPr="00397B8D">
          <w:rPr>
            <w:rFonts w:ascii="Times New Roman" w:hAnsi="Times New Roman" w:cs="Times New Roman"/>
          </w:rPr>
          <w:fldChar w:fldCharType="separate"/>
        </w:r>
        <w:r w:rsidRPr="00397B8D">
          <w:rPr>
            <w:rFonts w:ascii="Times New Roman" w:hAnsi="Times New Roman" w:cs="Times New Roman"/>
            <w:noProof/>
          </w:rPr>
          <w:t>2</w:t>
        </w:r>
        <w:r w:rsidRPr="00397B8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380169"/>
      <w:docPartObj>
        <w:docPartGallery w:val="Page Numbers (Top of Page)"/>
        <w:docPartUnique/>
      </w:docPartObj>
    </w:sdtPr>
    <w:sdtEndPr>
      <w:rPr>
        <w:noProof/>
      </w:rPr>
    </w:sdtEndPr>
    <w:sdtContent>
      <w:p w14:paraId="07508A56" w14:textId="798C554A" w:rsidR="00397B8D" w:rsidRPr="00397B8D" w:rsidRDefault="00FC6531" w:rsidP="00397B8D">
        <w:pPr>
          <w:pStyle w:val="Header"/>
          <w:jc w:val="right"/>
          <w:rPr>
            <w:rFonts w:ascii="Times New Roman" w:hAnsi="Times New Roman" w:cs="Times New Roman"/>
          </w:rPr>
        </w:pPr>
        <w:r>
          <w:rPr>
            <w:rFonts w:ascii="Times New Roman" w:hAnsi="Times New Roman" w:cs="Times New Roman"/>
          </w:rPr>
          <w:t xml:space="preserve">Running head: </w:t>
        </w:r>
        <w:r w:rsidRPr="00397B8D">
          <w:rPr>
            <w:rFonts w:ascii="Times New Roman" w:hAnsi="Times New Roman" w:cs="Times New Roman"/>
          </w:rPr>
          <w:t xml:space="preserve">HISTORICAL ANALYSIS OF EDUCATIONAL EQUALITY </w:t>
        </w:r>
        <w:r>
          <w:rPr>
            <w:rFonts w:ascii="Times New Roman" w:hAnsi="Times New Roman" w:cs="Times New Roman"/>
          </w:rPr>
          <w:t xml:space="preserve">                                         </w:t>
        </w:r>
        <w:r w:rsidRPr="00397B8D">
          <w:rPr>
            <w:rFonts w:ascii="Times New Roman" w:hAnsi="Times New Roman" w:cs="Times New Roman"/>
          </w:rPr>
          <w:fldChar w:fldCharType="begin"/>
        </w:r>
        <w:r w:rsidRPr="00397B8D">
          <w:rPr>
            <w:rFonts w:ascii="Times New Roman" w:hAnsi="Times New Roman" w:cs="Times New Roman"/>
          </w:rPr>
          <w:instrText xml:space="preserve"> PAGE   \* MERGEFORMAT </w:instrText>
        </w:r>
        <w:r w:rsidRPr="00397B8D">
          <w:rPr>
            <w:rFonts w:ascii="Times New Roman" w:hAnsi="Times New Roman" w:cs="Times New Roman"/>
          </w:rPr>
          <w:fldChar w:fldCharType="separate"/>
        </w:r>
        <w:r w:rsidRPr="00397B8D">
          <w:rPr>
            <w:rFonts w:ascii="Times New Roman" w:hAnsi="Times New Roman" w:cs="Times New Roman"/>
            <w:noProof/>
          </w:rPr>
          <w:t>2</w:t>
        </w:r>
        <w:r w:rsidRPr="00397B8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A01"/>
    <w:rsid w:val="00000399"/>
    <w:rsid w:val="000035D4"/>
    <w:rsid w:val="000036A7"/>
    <w:rsid w:val="00032616"/>
    <w:rsid w:val="000F0136"/>
    <w:rsid w:val="00130548"/>
    <w:rsid w:val="00142C64"/>
    <w:rsid w:val="00180575"/>
    <w:rsid w:val="00182B46"/>
    <w:rsid w:val="00187EB6"/>
    <w:rsid w:val="001C6F76"/>
    <w:rsid w:val="001F2BF8"/>
    <w:rsid w:val="00213760"/>
    <w:rsid w:val="0023286C"/>
    <w:rsid w:val="00263F2E"/>
    <w:rsid w:val="002A37CD"/>
    <w:rsid w:val="002A563E"/>
    <w:rsid w:val="002B1E7A"/>
    <w:rsid w:val="002E3C51"/>
    <w:rsid w:val="003449E6"/>
    <w:rsid w:val="00362BCF"/>
    <w:rsid w:val="00375544"/>
    <w:rsid w:val="00397B8D"/>
    <w:rsid w:val="003B49CA"/>
    <w:rsid w:val="00435E1D"/>
    <w:rsid w:val="0045508F"/>
    <w:rsid w:val="00481322"/>
    <w:rsid w:val="004A4E3F"/>
    <w:rsid w:val="004D4FFD"/>
    <w:rsid w:val="00507528"/>
    <w:rsid w:val="00512E4F"/>
    <w:rsid w:val="00522F51"/>
    <w:rsid w:val="00527FA0"/>
    <w:rsid w:val="0053030D"/>
    <w:rsid w:val="00536F53"/>
    <w:rsid w:val="0054448F"/>
    <w:rsid w:val="00560999"/>
    <w:rsid w:val="00593692"/>
    <w:rsid w:val="005D017B"/>
    <w:rsid w:val="005E648E"/>
    <w:rsid w:val="006834B2"/>
    <w:rsid w:val="006D0B93"/>
    <w:rsid w:val="006E0A01"/>
    <w:rsid w:val="0070631A"/>
    <w:rsid w:val="00777774"/>
    <w:rsid w:val="00795BAC"/>
    <w:rsid w:val="007A2BB7"/>
    <w:rsid w:val="007D51C9"/>
    <w:rsid w:val="00801FA2"/>
    <w:rsid w:val="008378D8"/>
    <w:rsid w:val="008A5390"/>
    <w:rsid w:val="00945D48"/>
    <w:rsid w:val="00952215"/>
    <w:rsid w:val="00977270"/>
    <w:rsid w:val="009A2734"/>
    <w:rsid w:val="009A724A"/>
    <w:rsid w:val="009F3BA8"/>
    <w:rsid w:val="00A026AD"/>
    <w:rsid w:val="00A3498D"/>
    <w:rsid w:val="00A52798"/>
    <w:rsid w:val="00AA6E8E"/>
    <w:rsid w:val="00AC7FDE"/>
    <w:rsid w:val="00AF2D7D"/>
    <w:rsid w:val="00AF3A4B"/>
    <w:rsid w:val="00B04695"/>
    <w:rsid w:val="00B27061"/>
    <w:rsid w:val="00B86C36"/>
    <w:rsid w:val="00B961B1"/>
    <w:rsid w:val="00BB5F4A"/>
    <w:rsid w:val="00BD175B"/>
    <w:rsid w:val="00BE7241"/>
    <w:rsid w:val="00C1108F"/>
    <w:rsid w:val="00C50173"/>
    <w:rsid w:val="00C562E1"/>
    <w:rsid w:val="00C56AFE"/>
    <w:rsid w:val="00C6149D"/>
    <w:rsid w:val="00C6381B"/>
    <w:rsid w:val="00C7212A"/>
    <w:rsid w:val="00C771F7"/>
    <w:rsid w:val="00C82181"/>
    <w:rsid w:val="00CD6725"/>
    <w:rsid w:val="00D271C7"/>
    <w:rsid w:val="00D5748C"/>
    <w:rsid w:val="00D600CA"/>
    <w:rsid w:val="00D74D41"/>
    <w:rsid w:val="00DC4B17"/>
    <w:rsid w:val="00E75518"/>
    <w:rsid w:val="00E75F88"/>
    <w:rsid w:val="00E937D7"/>
    <w:rsid w:val="00EB3856"/>
    <w:rsid w:val="00EF530C"/>
    <w:rsid w:val="00F12B84"/>
    <w:rsid w:val="00F2018B"/>
    <w:rsid w:val="00F70618"/>
    <w:rsid w:val="00FC0768"/>
    <w:rsid w:val="00FC6531"/>
    <w:rsid w:val="00FD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42EE"/>
  <w15:docId w15:val="{C55EA686-7396-4189-AB41-BFF4A9DC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2E1"/>
  </w:style>
  <w:style w:type="paragraph" w:styleId="Footer">
    <w:name w:val="footer"/>
    <w:basedOn w:val="Normal"/>
    <w:link w:val="FooterChar"/>
    <w:uiPriority w:val="99"/>
    <w:unhideWhenUsed/>
    <w:rsid w:val="00C56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2E1"/>
  </w:style>
  <w:style w:type="paragraph" w:styleId="BalloonText">
    <w:name w:val="Balloon Text"/>
    <w:basedOn w:val="Normal"/>
    <w:link w:val="BalloonTextChar"/>
    <w:uiPriority w:val="99"/>
    <w:semiHidden/>
    <w:unhideWhenUsed/>
    <w:rsid w:val="00C56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2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05A5C-D3BF-4F05-9B30-4574BFAAF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Antony Ouma</cp:lastModifiedBy>
  <cp:revision>77</cp:revision>
  <dcterms:created xsi:type="dcterms:W3CDTF">2019-03-12T13:44:00Z</dcterms:created>
  <dcterms:modified xsi:type="dcterms:W3CDTF">2019-03-12T16:59:00Z</dcterms:modified>
</cp:coreProperties>
</file>